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4596" w:type="dxa"/>
        <w:tblLayout w:type="fixed"/>
        <w:tblLook w:val="04A0" w:firstRow="1" w:lastRow="0" w:firstColumn="1" w:lastColumn="0" w:noHBand="0" w:noVBand="1"/>
      </w:tblPr>
      <w:tblGrid>
        <w:gridCol w:w="4957"/>
        <w:gridCol w:w="1240"/>
        <w:gridCol w:w="602"/>
        <w:gridCol w:w="2552"/>
        <w:gridCol w:w="567"/>
        <w:gridCol w:w="2551"/>
        <w:gridCol w:w="2127"/>
      </w:tblGrid>
      <w:tr w:rsidR="002E4D0C" w14:paraId="494BAA20" w14:textId="77777777" w:rsidTr="000459DC">
        <w:trPr>
          <w:trHeight w:val="535"/>
        </w:trPr>
        <w:tc>
          <w:tcPr>
            <w:tcW w:w="4957" w:type="dxa"/>
            <w:shd w:val="clear" w:color="auto" w:fill="C5E0B3" w:themeFill="accent6" w:themeFillTint="66"/>
            <w:vAlign w:val="center"/>
          </w:tcPr>
          <w:p w14:paraId="494BAA1B" w14:textId="77777777" w:rsidR="002E4D0C" w:rsidRDefault="006B2377" w:rsidP="006B2377">
            <w:pPr>
              <w:jc w:val="center"/>
              <w:rPr>
                <w:rFonts w:ascii="Calibri" w:hAnsi="Calibri" w:cs="Calibri"/>
                <w:color w:val="000000"/>
              </w:rPr>
            </w:pPr>
            <w:r>
              <w:rPr>
                <w:rFonts w:ascii="Calibri" w:hAnsi="Calibri" w:cs="Calibri"/>
                <w:b/>
                <w:color w:val="000000"/>
                <w:sz w:val="28"/>
              </w:rPr>
              <w:t>Covid-19 Risk A</w:t>
            </w:r>
            <w:r w:rsidR="002E4D0C" w:rsidRPr="002E4D0C">
              <w:rPr>
                <w:rFonts w:ascii="Calibri" w:hAnsi="Calibri" w:cs="Calibri"/>
                <w:b/>
                <w:color w:val="000000"/>
                <w:sz w:val="28"/>
              </w:rPr>
              <w:t xml:space="preserve">ssessment </w:t>
            </w:r>
            <w:r>
              <w:rPr>
                <w:rFonts w:ascii="Calibri" w:hAnsi="Calibri" w:cs="Calibri"/>
                <w:b/>
                <w:color w:val="000000"/>
                <w:sz w:val="28"/>
              </w:rPr>
              <w:t>T</w:t>
            </w:r>
            <w:r w:rsidR="002E4D0C" w:rsidRPr="002E4D0C">
              <w:rPr>
                <w:rFonts w:ascii="Calibri" w:hAnsi="Calibri" w:cs="Calibri"/>
                <w:b/>
                <w:color w:val="000000"/>
                <w:sz w:val="28"/>
              </w:rPr>
              <w:t>emplate</w:t>
            </w:r>
          </w:p>
        </w:tc>
        <w:tc>
          <w:tcPr>
            <w:tcW w:w="1842" w:type="dxa"/>
            <w:gridSpan w:val="2"/>
            <w:shd w:val="clear" w:color="auto" w:fill="C5E0B3" w:themeFill="accent6" w:themeFillTint="66"/>
            <w:vAlign w:val="center"/>
          </w:tcPr>
          <w:p w14:paraId="494BAA1C" w14:textId="77777777" w:rsidR="002E4D0C" w:rsidRPr="002E4D0C" w:rsidRDefault="002E4D0C" w:rsidP="00C01ABA">
            <w:pPr>
              <w:jc w:val="center"/>
              <w:rPr>
                <w:rFonts w:ascii="Calibri" w:hAnsi="Calibri" w:cs="Calibri"/>
                <w:b/>
                <w:color w:val="000000"/>
                <w:sz w:val="24"/>
              </w:rPr>
            </w:pPr>
            <w:r w:rsidRPr="002E4D0C">
              <w:rPr>
                <w:rFonts w:ascii="Calibri" w:hAnsi="Calibri" w:cs="Calibri"/>
                <w:b/>
                <w:color w:val="000000"/>
                <w:sz w:val="24"/>
              </w:rPr>
              <w:t>Company Name</w:t>
            </w:r>
          </w:p>
        </w:tc>
        <w:tc>
          <w:tcPr>
            <w:tcW w:w="3119" w:type="dxa"/>
            <w:gridSpan w:val="2"/>
            <w:shd w:val="clear" w:color="auto" w:fill="FFFFFF" w:themeFill="background1"/>
            <w:vAlign w:val="center"/>
          </w:tcPr>
          <w:p w14:paraId="494BAA1D" w14:textId="21799572" w:rsidR="002E4D0C" w:rsidRPr="00C01ABA" w:rsidRDefault="00942AA8" w:rsidP="005253B7">
            <w:pPr>
              <w:jc w:val="center"/>
            </w:pPr>
            <w:r>
              <w:t xml:space="preserve"> CNC Machinery Solutions</w:t>
            </w:r>
            <w:r w:rsidR="00760E6B">
              <w:t xml:space="preserve"> Ltd</w:t>
            </w:r>
          </w:p>
        </w:tc>
        <w:tc>
          <w:tcPr>
            <w:tcW w:w="2551" w:type="dxa"/>
            <w:shd w:val="clear" w:color="auto" w:fill="C5E0B3" w:themeFill="accent6" w:themeFillTint="66"/>
            <w:vAlign w:val="center"/>
          </w:tcPr>
          <w:p w14:paraId="494BAA1E" w14:textId="77777777" w:rsidR="002E4D0C" w:rsidRPr="002E4D0C" w:rsidRDefault="002E4D0C" w:rsidP="005253B7">
            <w:pPr>
              <w:jc w:val="center"/>
              <w:rPr>
                <w:b/>
              </w:rPr>
            </w:pPr>
            <w:r w:rsidRPr="002E4D0C">
              <w:rPr>
                <w:b/>
                <w:sz w:val="28"/>
              </w:rPr>
              <w:t>Date of Assessment</w:t>
            </w:r>
          </w:p>
        </w:tc>
        <w:tc>
          <w:tcPr>
            <w:tcW w:w="2127" w:type="dxa"/>
            <w:shd w:val="clear" w:color="auto" w:fill="FFFFFF" w:themeFill="background1"/>
            <w:vAlign w:val="center"/>
          </w:tcPr>
          <w:p w14:paraId="494BAA1F" w14:textId="6A99CFF5" w:rsidR="002E4D0C" w:rsidRPr="00285C1C" w:rsidRDefault="00861B3E" w:rsidP="00861B3E">
            <w:pPr>
              <w:jc w:val="center"/>
            </w:pPr>
            <w:r>
              <w:t>0</w:t>
            </w:r>
            <w:r w:rsidR="00030259">
              <w:t>2</w:t>
            </w:r>
            <w:r w:rsidR="00760E6B">
              <w:t xml:space="preserve"> </w:t>
            </w:r>
            <w:r w:rsidR="00030259">
              <w:t>12</w:t>
            </w:r>
            <w:r w:rsidR="00760E6B">
              <w:t xml:space="preserve"> 2020</w:t>
            </w:r>
          </w:p>
        </w:tc>
      </w:tr>
      <w:tr w:rsidR="002E4D0C" w14:paraId="494BAA28" w14:textId="77777777" w:rsidTr="000459DC">
        <w:trPr>
          <w:trHeight w:val="535"/>
        </w:trPr>
        <w:tc>
          <w:tcPr>
            <w:tcW w:w="4957" w:type="dxa"/>
            <w:shd w:val="clear" w:color="auto" w:fill="C5E0B3" w:themeFill="accent6" w:themeFillTint="66"/>
            <w:vAlign w:val="center"/>
          </w:tcPr>
          <w:p w14:paraId="494BAA21" w14:textId="77777777" w:rsidR="002E4D0C" w:rsidRPr="002E4D0C" w:rsidRDefault="002E4D0C" w:rsidP="00C01ABA">
            <w:pPr>
              <w:jc w:val="center"/>
              <w:rPr>
                <w:rFonts w:ascii="Calibri" w:hAnsi="Calibri" w:cs="Calibri"/>
                <w:b/>
                <w:color w:val="000000"/>
                <w:sz w:val="28"/>
              </w:rPr>
            </w:pPr>
            <w:r>
              <w:rPr>
                <w:rFonts w:ascii="Calibri" w:hAnsi="Calibri" w:cs="Calibri"/>
                <w:b/>
                <w:color w:val="000000"/>
                <w:sz w:val="28"/>
              </w:rPr>
              <w:t xml:space="preserve">Area of Assessment </w:t>
            </w:r>
            <w:r w:rsidRPr="002E4D0C">
              <w:rPr>
                <w:rFonts w:ascii="Calibri" w:hAnsi="Calibri" w:cs="Calibri"/>
                <w:b/>
                <w:color w:val="000000"/>
                <w:sz w:val="18"/>
              </w:rPr>
              <w:t>(tick the appropriate box)</w:t>
            </w:r>
          </w:p>
        </w:tc>
        <w:tc>
          <w:tcPr>
            <w:tcW w:w="1240" w:type="dxa"/>
            <w:shd w:val="clear" w:color="auto" w:fill="C5E0B3" w:themeFill="accent6" w:themeFillTint="66"/>
            <w:vAlign w:val="center"/>
          </w:tcPr>
          <w:p w14:paraId="494BAA22" w14:textId="77777777" w:rsidR="002E4D0C" w:rsidRPr="002E4D0C" w:rsidRDefault="002E4D0C" w:rsidP="005253B7">
            <w:pPr>
              <w:jc w:val="center"/>
              <w:rPr>
                <w:b/>
              </w:rPr>
            </w:pPr>
            <w:r w:rsidRPr="002E4D0C">
              <w:rPr>
                <w:b/>
              </w:rPr>
              <w:t>Whole Site</w:t>
            </w:r>
          </w:p>
        </w:tc>
        <w:tc>
          <w:tcPr>
            <w:tcW w:w="602" w:type="dxa"/>
            <w:shd w:val="clear" w:color="auto" w:fill="FFFFFF" w:themeFill="background1"/>
            <w:vAlign w:val="center"/>
          </w:tcPr>
          <w:p w14:paraId="494BAA23" w14:textId="005951F0" w:rsidR="002E4D0C" w:rsidRPr="00C01ABA" w:rsidRDefault="00760E6B" w:rsidP="005253B7">
            <w:pPr>
              <w:jc w:val="center"/>
            </w:pPr>
            <w:r>
              <w:t>√</w:t>
            </w:r>
          </w:p>
        </w:tc>
        <w:tc>
          <w:tcPr>
            <w:tcW w:w="2552" w:type="dxa"/>
            <w:shd w:val="clear" w:color="auto" w:fill="C5E0B3" w:themeFill="accent6" w:themeFillTint="66"/>
            <w:vAlign w:val="center"/>
          </w:tcPr>
          <w:p w14:paraId="494BAA24" w14:textId="77777777" w:rsidR="002E4D0C" w:rsidRPr="002E4D0C" w:rsidRDefault="002E4D0C" w:rsidP="005253B7">
            <w:pPr>
              <w:jc w:val="center"/>
              <w:rPr>
                <w:b/>
              </w:rPr>
            </w:pPr>
            <w:r w:rsidRPr="002E4D0C">
              <w:rPr>
                <w:b/>
              </w:rPr>
              <w:t>Department</w:t>
            </w:r>
          </w:p>
        </w:tc>
        <w:tc>
          <w:tcPr>
            <w:tcW w:w="567" w:type="dxa"/>
            <w:shd w:val="clear" w:color="auto" w:fill="FFFFFF" w:themeFill="background1"/>
            <w:vAlign w:val="center"/>
          </w:tcPr>
          <w:p w14:paraId="494BAA25" w14:textId="77777777" w:rsidR="002E4D0C" w:rsidRPr="00C01ABA" w:rsidRDefault="002E4D0C" w:rsidP="005253B7">
            <w:pPr>
              <w:jc w:val="center"/>
            </w:pPr>
          </w:p>
        </w:tc>
        <w:tc>
          <w:tcPr>
            <w:tcW w:w="2551" w:type="dxa"/>
            <w:shd w:val="clear" w:color="auto" w:fill="C5E0B3" w:themeFill="accent6" w:themeFillTint="66"/>
            <w:vAlign w:val="center"/>
          </w:tcPr>
          <w:p w14:paraId="494BAA26" w14:textId="77777777" w:rsidR="002E4D0C" w:rsidRPr="002E4D0C" w:rsidRDefault="0096068A" w:rsidP="0096068A">
            <w:pPr>
              <w:jc w:val="center"/>
              <w:rPr>
                <w:b/>
                <w:sz w:val="28"/>
              </w:rPr>
            </w:pPr>
            <w:r>
              <w:rPr>
                <w:b/>
                <w:sz w:val="28"/>
              </w:rPr>
              <w:t>Time</w:t>
            </w:r>
          </w:p>
        </w:tc>
        <w:tc>
          <w:tcPr>
            <w:tcW w:w="2127" w:type="dxa"/>
            <w:shd w:val="clear" w:color="auto" w:fill="FFFFFF" w:themeFill="background1"/>
            <w:vAlign w:val="center"/>
          </w:tcPr>
          <w:p w14:paraId="494BAA27" w14:textId="7CE85FCE" w:rsidR="002E4D0C" w:rsidRPr="00285C1C" w:rsidRDefault="00447F7A" w:rsidP="005253B7">
            <w:pPr>
              <w:jc w:val="center"/>
            </w:pPr>
            <w:r>
              <w:t>15</w:t>
            </w:r>
            <w:r w:rsidR="00760E6B">
              <w:t xml:space="preserve">.00 </w:t>
            </w:r>
            <w:r>
              <w:t>P</w:t>
            </w:r>
            <w:r w:rsidR="00760E6B">
              <w:t>M</w:t>
            </w:r>
          </w:p>
        </w:tc>
      </w:tr>
      <w:tr w:rsidR="006B2377" w14:paraId="494BAA2D" w14:textId="77777777" w:rsidTr="000459DC">
        <w:trPr>
          <w:trHeight w:val="535"/>
        </w:trPr>
        <w:tc>
          <w:tcPr>
            <w:tcW w:w="4957" w:type="dxa"/>
            <w:shd w:val="clear" w:color="auto" w:fill="C5E0B3" w:themeFill="accent6" w:themeFillTint="66"/>
            <w:vAlign w:val="center"/>
          </w:tcPr>
          <w:p w14:paraId="494BAA29" w14:textId="77777777" w:rsidR="006B2377" w:rsidRPr="002E4D0C" w:rsidRDefault="006B2377" w:rsidP="006B2377">
            <w:pPr>
              <w:jc w:val="center"/>
              <w:rPr>
                <w:rFonts w:ascii="Calibri" w:hAnsi="Calibri" w:cs="Calibri"/>
                <w:b/>
                <w:color w:val="000000"/>
                <w:sz w:val="28"/>
              </w:rPr>
            </w:pPr>
            <w:r w:rsidRPr="006B2377">
              <w:rPr>
                <w:b/>
                <w:sz w:val="28"/>
              </w:rPr>
              <w:t>Department Name</w:t>
            </w:r>
            <w:r w:rsidR="00D44CFD">
              <w:rPr>
                <w:b/>
                <w:sz w:val="28"/>
              </w:rPr>
              <w:t xml:space="preserve"> if a Department</w:t>
            </w:r>
          </w:p>
        </w:tc>
        <w:tc>
          <w:tcPr>
            <w:tcW w:w="4961" w:type="dxa"/>
            <w:gridSpan w:val="4"/>
            <w:shd w:val="clear" w:color="auto" w:fill="FFFFFF" w:themeFill="background1"/>
            <w:vAlign w:val="center"/>
          </w:tcPr>
          <w:p w14:paraId="494BAA2A" w14:textId="4E1EEADB" w:rsidR="006B2377" w:rsidRPr="00C01ABA" w:rsidRDefault="00760E6B" w:rsidP="005253B7">
            <w:pPr>
              <w:jc w:val="center"/>
            </w:pPr>
            <w:r>
              <w:t>Mills Campus</w:t>
            </w:r>
          </w:p>
        </w:tc>
        <w:tc>
          <w:tcPr>
            <w:tcW w:w="2551" w:type="dxa"/>
            <w:shd w:val="clear" w:color="auto" w:fill="C5E0B3" w:themeFill="accent6" w:themeFillTint="66"/>
            <w:vAlign w:val="center"/>
          </w:tcPr>
          <w:p w14:paraId="494BAA2B" w14:textId="77777777" w:rsidR="006B2377" w:rsidRPr="002E4D0C" w:rsidRDefault="0096068A" w:rsidP="005253B7">
            <w:pPr>
              <w:jc w:val="center"/>
              <w:rPr>
                <w:b/>
                <w:sz w:val="28"/>
              </w:rPr>
            </w:pPr>
            <w:r w:rsidRPr="0096068A">
              <w:rPr>
                <w:b/>
                <w:sz w:val="28"/>
              </w:rPr>
              <w:t>Date for                Re-assessment</w:t>
            </w:r>
          </w:p>
        </w:tc>
        <w:tc>
          <w:tcPr>
            <w:tcW w:w="2127" w:type="dxa"/>
            <w:shd w:val="clear" w:color="auto" w:fill="FFFFFF" w:themeFill="background1"/>
            <w:vAlign w:val="center"/>
          </w:tcPr>
          <w:p w14:paraId="494BAA2C" w14:textId="022BA829" w:rsidR="006B2377" w:rsidRPr="00285C1C" w:rsidRDefault="00861B3E" w:rsidP="00861B3E">
            <w:pPr>
              <w:jc w:val="center"/>
            </w:pPr>
            <w:r>
              <w:t>30</w:t>
            </w:r>
            <w:r w:rsidR="001A2BD8">
              <w:t>/</w:t>
            </w:r>
            <w:r w:rsidR="00715849">
              <w:t>0</w:t>
            </w:r>
            <w:r w:rsidR="005018B7">
              <w:t>1</w:t>
            </w:r>
            <w:r w:rsidR="001A2BD8">
              <w:t>/202</w:t>
            </w:r>
            <w:r w:rsidR="00715849">
              <w:t>1</w:t>
            </w:r>
          </w:p>
        </w:tc>
      </w:tr>
      <w:tr w:rsidR="0096068A" w14:paraId="494BAA32" w14:textId="77777777" w:rsidTr="000459DC">
        <w:trPr>
          <w:trHeight w:val="535"/>
        </w:trPr>
        <w:tc>
          <w:tcPr>
            <w:tcW w:w="4957" w:type="dxa"/>
            <w:shd w:val="clear" w:color="auto" w:fill="C5E0B3" w:themeFill="accent6" w:themeFillTint="66"/>
            <w:vAlign w:val="center"/>
          </w:tcPr>
          <w:p w14:paraId="494BAA2E" w14:textId="77777777" w:rsidR="0096068A" w:rsidRPr="006B2377" w:rsidRDefault="0096068A" w:rsidP="0096068A">
            <w:pPr>
              <w:jc w:val="center"/>
              <w:rPr>
                <w:b/>
                <w:sz w:val="28"/>
              </w:rPr>
            </w:pPr>
            <w:r>
              <w:rPr>
                <w:b/>
                <w:sz w:val="28"/>
              </w:rPr>
              <w:t>Name of assessor(s)</w:t>
            </w:r>
          </w:p>
        </w:tc>
        <w:tc>
          <w:tcPr>
            <w:tcW w:w="4961" w:type="dxa"/>
            <w:gridSpan w:val="4"/>
            <w:shd w:val="clear" w:color="auto" w:fill="FFFFFF" w:themeFill="background1"/>
            <w:vAlign w:val="center"/>
          </w:tcPr>
          <w:p w14:paraId="494BAA2F" w14:textId="1324A47C" w:rsidR="0096068A" w:rsidRPr="00285C1C" w:rsidRDefault="00760E6B" w:rsidP="0096068A">
            <w:pPr>
              <w:jc w:val="center"/>
            </w:pPr>
            <w:r>
              <w:t>Steve Knowles</w:t>
            </w:r>
          </w:p>
        </w:tc>
        <w:tc>
          <w:tcPr>
            <w:tcW w:w="2551" w:type="dxa"/>
            <w:shd w:val="clear" w:color="auto" w:fill="C5E0B3" w:themeFill="accent6" w:themeFillTint="66"/>
            <w:vAlign w:val="center"/>
          </w:tcPr>
          <w:p w14:paraId="494BAA30" w14:textId="77777777" w:rsidR="0096068A" w:rsidRPr="002E4D0C" w:rsidRDefault="0096068A" w:rsidP="0096068A">
            <w:pPr>
              <w:jc w:val="center"/>
              <w:rPr>
                <w:b/>
                <w:sz w:val="28"/>
              </w:rPr>
            </w:pPr>
            <w:r>
              <w:rPr>
                <w:b/>
                <w:sz w:val="28"/>
              </w:rPr>
              <w:t>Version Number</w:t>
            </w:r>
          </w:p>
        </w:tc>
        <w:tc>
          <w:tcPr>
            <w:tcW w:w="2127" w:type="dxa"/>
            <w:shd w:val="clear" w:color="auto" w:fill="FFFFFF" w:themeFill="background1"/>
            <w:vAlign w:val="center"/>
          </w:tcPr>
          <w:p w14:paraId="494BAA31" w14:textId="65D12708" w:rsidR="0096068A" w:rsidRPr="00285C1C" w:rsidRDefault="00760E6B" w:rsidP="00861B3E">
            <w:pPr>
              <w:jc w:val="center"/>
            </w:pPr>
            <w:r>
              <w:t>V</w:t>
            </w:r>
            <w:r w:rsidR="00C93D56">
              <w:t>4</w:t>
            </w:r>
          </w:p>
        </w:tc>
      </w:tr>
    </w:tbl>
    <w:p w14:paraId="494BAA33" w14:textId="77777777" w:rsidR="00673786" w:rsidRPr="00053F27" w:rsidRDefault="00673786">
      <w:pPr>
        <w:rPr>
          <w:sz w:val="10"/>
        </w:rPr>
      </w:pPr>
    </w:p>
    <w:tbl>
      <w:tblPr>
        <w:tblpPr w:leftFromText="180" w:rightFromText="180" w:vertAnchor="text" w:tblpY="1"/>
        <w:tblOverlap w:val="never"/>
        <w:tblW w:w="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299"/>
        <w:gridCol w:w="959"/>
        <w:gridCol w:w="677"/>
        <w:gridCol w:w="719"/>
        <w:gridCol w:w="723"/>
        <w:gridCol w:w="934"/>
        <w:gridCol w:w="908"/>
      </w:tblGrid>
      <w:tr w:rsidR="00673786" w:rsidRPr="00673786" w14:paraId="494BAA36" w14:textId="77777777" w:rsidTr="007E71F7">
        <w:trPr>
          <w:trHeight w:val="123"/>
        </w:trPr>
        <w:tc>
          <w:tcPr>
            <w:tcW w:w="1788" w:type="dxa"/>
            <w:gridSpan w:val="2"/>
            <w:shd w:val="clear" w:color="auto" w:fill="C5E0B3" w:themeFill="accent6" w:themeFillTint="66"/>
            <w:noWrap/>
            <w:vAlign w:val="center"/>
            <w:hideMark/>
          </w:tcPr>
          <w:p w14:paraId="494BAA34" w14:textId="77777777" w:rsidR="00673786" w:rsidRPr="00673786" w:rsidRDefault="000459DC" w:rsidP="000459DC">
            <w:pPr>
              <w:rPr>
                <w:b/>
                <w:bCs/>
              </w:rPr>
            </w:pPr>
            <w:bookmarkStart w:id="0" w:name="_Hlk25596072"/>
            <w:r>
              <w:rPr>
                <w:b/>
                <w:bCs/>
              </w:rPr>
              <w:t>Risk Matrix</w:t>
            </w:r>
          </w:p>
        </w:tc>
        <w:tc>
          <w:tcPr>
            <w:tcW w:w="3442" w:type="dxa"/>
            <w:gridSpan w:val="5"/>
            <w:shd w:val="clear" w:color="auto" w:fill="C5E0B3" w:themeFill="accent6" w:themeFillTint="66"/>
            <w:noWrap/>
            <w:vAlign w:val="center"/>
            <w:hideMark/>
          </w:tcPr>
          <w:p w14:paraId="494BAA35" w14:textId="77777777" w:rsidR="00673786" w:rsidRPr="00673786" w:rsidRDefault="00673786" w:rsidP="000459DC">
            <w:pPr>
              <w:jc w:val="center"/>
              <w:rPr>
                <w:b/>
                <w:bCs/>
              </w:rPr>
            </w:pPr>
            <w:r w:rsidRPr="00673786">
              <w:rPr>
                <w:b/>
                <w:bCs/>
              </w:rPr>
              <w:t>Likelihood (L)</w:t>
            </w:r>
          </w:p>
        </w:tc>
      </w:tr>
      <w:tr w:rsidR="00673786" w:rsidRPr="00673786" w14:paraId="494BAA3E" w14:textId="77777777" w:rsidTr="007E71F7">
        <w:trPr>
          <w:trHeight w:val="118"/>
        </w:trPr>
        <w:tc>
          <w:tcPr>
            <w:tcW w:w="1012" w:type="dxa"/>
            <w:vMerge w:val="restart"/>
            <w:shd w:val="clear" w:color="auto" w:fill="C5E0B3" w:themeFill="accent6" w:themeFillTint="66"/>
            <w:noWrap/>
            <w:vAlign w:val="center"/>
            <w:hideMark/>
          </w:tcPr>
          <w:p w14:paraId="494BAA37" w14:textId="77777777" w:rsidR="00673786" w:rsidRPr="00673786" w:rsidRDefault="00673786" w:rsidP="003C6220">
            <w:pPr>
              <w:jc w:val="center"/>
              <w:rPr>
                <w:b/>
                <w:bCs/>
              </w:rPr>
            </w:pPr>
          </w:p>
        </w:tc>
        <w:tc>
          <w:tcPr>
            <w:tcW w:w="775" w:type="dxa"/>
            <w:shd w:val="clear" w:color="auto" w:fill="C5E0B3" w:themeFill="accent6" w:themeFillTint="66"/>
            <w:noWrap/>
            <w:vAlign w:val="center"/>
            <w:hideMark/>
          </w:tcPr>
          <w:p w14:paraId="494BAA38" w14:textId="77777777" w:rsidR="00673786" w:rsidRPr="00673786" w:rsidRDefault="00673786" w:rsidP="003C6220">
            <w:pPr>
              <w:jc w:val="center"/>
              <w:rPr>
                <w:b/>
                <w:bCs/>
              </w:rPr>
            </w:pPr>
            <w:r w:rsidRPr="00673786">
              <w:rPr>
                <w:b/>
                <w:bCs/>
              </w:rPr>
              <w:t>Severity</w:t>
            </w:r>
            <w:r w:rsidR="003C6220">
              <w:rPr>
                <w:b/>
                <w:bCs/>
              </w:rPr>
              <w:t xml:space="preserve"> (S)</w:t>
            </w:r>
          </w:p>
        </w:tc>
        <w:tc>
          <w:tcPr>
            <w:tcW w:w="671" w:type="dxa"/>
            <w:shd w:val="clear" w:color="auto" w:fill="C5E0B3" w:themeFill="accent6" w:themeFillTint="66"/>
            <w:noWrap/>
            <w:vAlign w:val="center"/>
            <w:hideMark/>
          </w:tcPr>
          <w:p w14:paraId="494BAA39" w14:textId="77777777" w:rsidR="00673786" w:rsidRPr="00673786" w:rsidRDefault="00673786" w:rsidP="000459DC">
            <w:pPr>
              <w:jc w:val="center"/>
            </w:pPr>
            <w:r w:rsidRPr="00673786">
              <w:t>Very likely</w:t>
            </w:r>
          </w:p>
        </w:tc>
        <w:tc>
          <w:tcPr>
            <w:tcW w:w="560" w:type="dxa"/>
            <w:shd w:val="clear" w:color="auto" w:fill="C5E0B3" w:themeFill="accent6" w:themeFillTint="66"/>
            <w:noWrap/>
            <w:vAlign w:val="center"/>
            <w:hideMark/>
          </w:tcPr>
          <w:p w14:paraId="494BAA3A" w14:textId="77777777" w:rsidR="00673786" w:rsidRPr="00673786" w:rsidRDefault="00673786" w:rsidP="000459DC">
            <w:pPr>
              <w:jc w:val="center"/>
            </w:pPr>
            <w:r w:rsidRPr="00673786">
              <w:t>Likely</w:t>
            </w:r>
          </w:p>
        </w:tc>
        <w:tc>
          <w:tcPr>
            <w:tcW w:w="723" w:type="dxa"/>
            <w:shd w:val="clear" w:color="auto" w:fill="C5E0B3" w:themeFill="accent6" w:themeFillTint="66"/>
            <w:noWrap/>
            <w:vAlign w:val="center"/>
            <w:hideMark/>
          </w:tcPr>
          <w:p w14:paraId="494BAA3B" w14:textId="77777777" w:rsidR="00673786" w:rsidRPr="00673786" w:rsidRDefault="00673786" w:rsidP="000459DC">
            <w:pPr>
              <w:jc w:val="center"/>
            </w:pPr>
            <w:r w:rsidRPr="00673786">
              <w:t>Fairly likely</w:t>
            </w:r>
          </w:p>
        </w:tc>
        <w:tc>
          <w:tcPr>
            <w:tcW w:w="728" w:type="dxa"/>
            <w:shd w:val="clear" w:color="auto" w:fill="C5E0B3" w:themeFill="accent6" w:themeFillTint="66"/>
            <w:noWrap/>
            <w:vAlign w:val="center"/>
            <w:hideMark/>
          </w:tcPr>
          <w:p w14:paraId="494BAA3C" w14:textId="77777777" w:rsidR="00673786" w:rsidRPr="00673786" w:rsidRDefault="00673786" w:rsidP="000459DC">
            <w:pPr>
              <w:jc w:val="center"/>
            </w:pPr>
            <w:r w:rsidRPr="00673786">
              <w:t>Unlikely</w:t>
            </w:r>
          </w:p>
        </w:tc>
        <w:tc>
          <w:tcPr>
            <w:tcW w:w="759" w:type="dxa"/>
            <w:shd w:val="clear" w:color="auto" w:fill="C5E0B3" w:themeFill="accent6" w:themeFillTint="66"/>
            <w:noWrap/>
            <w:vAlign w:val="center"/>
            <w:hideMark/>
          </w:tcPr>
          <w:p w14:paraId="494BAA3D" w14:textId="77777777" w:rsidR="00673786" w:rsidRPr="00673786" w:rsidRDefault="00673786" w:rsidP="000459DC">
            <w:pPr>
              <w:jc w:val="center"/>
            </w:pPr>
            <w:r>
              <w:t>V</w:t>
            </w:r>
            <w:r w:rsidR="00D44CFD">
              <w:t xml:space="preserve">ery </w:t>
            </w:r>
            <w:r w:rsidRPr="00673786">
              <w:t>unlikely</w:t>
            </w:r>
          </w:p>
        </w:tc>
      </w:tr>
      <w:tr w:rsidR="00673786" w:rsidRPr="00673786" w14:paraId="494BAA46" w14:textId="77777777" w:rsidTr="007E71F7">
        <w:trPr>
          <w:trHeight w:val="123"/>
        </w:trPr>
        <w:tc>
          <w:tcPr>
            <w:tcW w:w="1012" w:type="dxa"/>
            <w:vMerge/>
            <w:shd w:val="clear" w:color="auto" w:fill="C5E0B3" w:themeFill="accent6" w:themeFillTint="66"/>
            <w:vAlign w:val="center"/>
            <w:hideMark/>
          </w:tcPr>
          <w:p w14:paraId="494BAA3F" w14:textId="77777777" w:rsidR="00673786" w:rsidRPr="00673786" w:rsidRDefault="00673786" w:rsidP="000459DC">
            <w:pPr>
              <w:rPr>
                <w:b/>
                <w:bCs/>
              </w:rPr>
            </w:pPr>
          </w:p>
        </w:tc>
        <w:tc>
          <w:tcPr>
            <w:tcW w:w="775" w:type="dxa"/>
            <w:noWrap/>
            <w:vAlign w:val="center"/>
            <w:hideMark/>
          </w:tcPr>
          <w:p w14:paraId="494BAA40" w14:textId="77777777" w:rsidR="00673786" w:rsidRPr="00673786" w:rsidRDefault="00673786" w:rsidP="000459DC">
            <w:pPr>
              <w:rPr>
                <w:b/>
                <w:bCs/>
              </w:rPr>
            </w:pPr>
          </w:p>
        </w:tc>
        <w:tc>
          <w:tcPr>
            <w:tcW w:w="671" w:type="dxa"/>
            <w:noWrap/>
            <w:vAlign w:val="center"/>
            <w:hideMark/>
          </w:tcPr>
          <w:p w14:paraId="494BAA41" w14:textId="77777777" w:rsidR="00673786" w:rsidRPr="00673786" w:rsidRDefault="000459DC" w:rsidP="000459DC">
            <w:pPr>
              <w:jc w:val="center"/>
              <w:rPr>
                <w:b/>
                <w:bCs/>
              </w:rPr>
            </w:pPr>
            <w:r>
              <w:rPr>
                <w:b/>
                <w:bCs/>
              </w:rPr>
              <w:t>5</w:t>
            </w:r>
          </w:p>
        </w:tc>
        <w:tc>
          <w:tcPr>
            <w:tcW w:w="560" w:type="dxa"/>
            <w:noWrap/>
            <w:vAlign w:val="center"/>
            <w:hideMark/>
          </w:tcPr>
          <w:p w14:paraId="494BAA42" w14:textId="77777777" w:rsidR="00673786" w:rsidRPr="00673786" w:rsidRDefault="00673786" w:rsidP="000459DC">
            <w:pPr>
              <w:jc w:val="center"/>
              <w:rPr>
                <w:b/>
                <w:bCs/>
              </w:rPr>
            </w:pPr>
            <w:r w:rsidRPr="00673786">
              <w:rPr>
                <w:b/>
                <w:bCs/>
              </w:rPr>
              <w:t>4</w:t>
            </w:r>
          </w:p>
        </w:tc>
        <w:tc>
          <w:tcPr>
            <w:tcW w:w="723" w:type="dxa"/>
            <w:noWrap/>
            <w:vAlign w:val="center"/>
            <w:hideMark/>
          </w:tcPr>
          <w:p w14:paraId="494BAA43" w14:textId="77777777" w:rsidR="00673786" w:rsidRPr="00673786" w:rsidRDefault="00673786" w:rsidP="000459DC">
            <w:pPr>
              <w:jc w:val="center"/>
              <w:rPr>
                <w:b/>
                <w:bCs/>
              </w:rPr>
            </w:pPr>
            <w:r w:rsidRPr="00673786">
              <w:rPr>
                <w:b/>
                <w:bCs/>
              </w:rPr>
              <w:t>3</w:t>
            </w:r>
          </w:p>
        </w:tc>
        <w:tc>
          <w:tcPr>
            <w:tcW w:w="728" w:type="dxa"/>
            <w:noWrap/>
            <w:vAlign w:val="center"/>
            <w:hideMark/>
          </w:tcPr>
          <w:p w14:paraId="494BAA44" w14:textId="77777777" w:rsidR="00673786" w:rsidRPr="00673786" w:rsidRDefault="00673786" w:rsidP="000459DC">
            <w:pPr>
              <w:jc w:val="center"/>
              <w:rPr>
                <w:b/>
                <w:bCs/>
              </w:rPr>
            </w:pPr>
            <w:r w:rsidRPr="00673786">
              <w:rPr>
                <w:b/>
                <w:bCs/>
              </w:rPr>
              <w:t>2</w:t>
            </w:r>
          </w:p>
        </w:tc>
        <w:tc>
          <w:tcPr>
            <w:tcW w:w="759" w:type="dxa"/>
            <w:noWrap/>
            <w:vAlign w:val="center"/>
            <w:hideMark/>
          </w:tcPr>
          <w:p w14:paraId="494BAA45" w14:textId="77777777" w:rsidR="00673786" w:rsidRPr="00673786" w:rsidRDefault="00673786" w:rsidP="000459DC">
            <w:pPr>
              <w:jc w:val="center"/>
              <w:rPr>
                <w:b/>
                <w:bCs/>
              </w:rPr>
            </w:pPr>
            <w:r w:rsidRPr="00673786">
              <w:rPr>
                <w:b/>
                <w:bCs/>
              </w:rPr>
              <w:t>1</w:t>
            </w:r>
          </w:p>
        </w:tc>
      </w:tr>
      <w:tr w:rsidR="00673786" w:rsidRPr="00673786" w14:paraId="494BAA4E" w14:textId="77777777" w:rsidTr="007E71F7">
        <w:trPr>
          <w:trHeight w:val="123"/>
        </w:trPr>
        <w:tc>
          <w:tcPr>
            <w:tcW w:w="1012" w:type="dxa"/>
            <w:shd w:val="clear" w:color="auto" w:fill="C5E0B3" w:themeFill="accent6" w:themeFillTint="66"/>
            <w:noWrap/>
            <w:vAlign w:val="center"/>
            <w:hideMark/>
          </w:tcPr>
          <w:p w14:paraId="494BAA47" w14:textId="77777777" w:rsidR="00673786" w:rsidRPr="00673786" w:rsidRDefault="00673786" w:rsidP="000459DC">
            <w:r w:rsidRPr="00673786">
              <w:t>Fatality</w:t>
            </w:r>
          </w:p>
        </w:tc>
        <w:tc>
          <w:tcPr>
            <w:tcW w:w="775" w:type="dxa"/>
            <w:noWrap/>
            <w:vAlign w:val="center"/>
            <w:hideMark/>
          </w:tcPr>
          <w:p w14:paraId="494BAA48" w14:textId="77777777" w:rsidR="00673786" w:rsidRPr="00673786" w:rsidRDefault="00673786" w:rsidP="000459DC">
            <w:pPr>
              <w:rPr>
                <w:b/>
                <w:bCs/>
              </w:rPr>
            </w:pPr>
            <w:r w:rsidRPr="00673786">
              <w:rPr>
                <w:b/>
                <w:bCs/>
              </w:rPr>
              <w:t>5</w:t>
            </w:r>
          </w:p>
        </w:tc>
        <w:tc>
          <w:tcPr>
            <w:tcW w:w="671" w:type="dxa"/>
            <w:shd w:val="clear" w:color="000000" w:fill="FF0000"/>
            <w:noWrap/>
            <w:vAlign w:val="center"/>
            <w:hideMark/>
          </w:tcPr>
          <w:p w14:paraId="494BAA49" w14:textId="77777777" w:rsidR="00673786" w:rsidRPr="00673786" w:rsidRDefault="00673786" w:rsidP="000459DC">
            <w:pPr>
              <w:rPr>
                <w:b/>
                <w:bCs/>
              </w:rPr>
            </w:pPr>
            <w:r w:rsidRPr="00673786">
              <w:rPr>
                <w:b/>
                <w:bCs/>
              </w:rPr>
              <w:t>25</w:t>
            </w:r>
          </w:p>
        </w:tc>
        <w:tc>
          <w:tcPr>
            <w:tcW w:w="560" w:type="dxa"/>
            <w:shd w:val="clear" w:color="000000" w:fill="FF0000"/>
            <w:noWrap/>
            <w:vAlign w:val="center"/>
            <w:hideMark/>
          </w:tcPr>
          <w:p w14:paraId="494BAA4A" w14:textId="77777777" w:rsidR="00673786" w:rsidRPr="00673786" w:rsidRDefault="00673786" w:rsidP="000459DC">
            <w:pPr>
              <w:rPr>
                <w:b/>
                <w:bCs/>
              </w:rPr>
            </w:pPr>
            <w:r w:rsidRPr="00673786">
              <w:rPr>
                <w:b/>
                <w:bCs/>
              </w:rPr>
              <w:t>20</w:t>
            </w:r>
          </w:p>
        </w:tc>
        <w:tc>
          <w:tcPr>
            <w:tcW w:w="723" w:type="dxa"/>
            <w:shd w:val="clear" w:color="auto" w:fill="FF615D"/>
            <w:noWrap/>
            <w:vAlign w:val="center"/>
            <w:hideMark/>
          </w:tcPr>
          <w:p w14:paraId="494BAA4B" w14:textId="77777777" w:rsidR="00673786" w:rsidRPr="00673786" w:rsidRDefault="00673786" w:rsidP="000459DC">
            <w:pPr>
              <w:rPr>
                <w:b/>
                <w:bCs/>
              </w:rPr>
            </w:pPr>
            <w:r w:rsidRPr="00673786">
              <w:rPr>
                <w:b/>
                <w:bCs/>
              </w:rPr>
              <w:t>15</w:t>
            </w:r>
          </w:p>
        </w:tc>
        <w:tc>
          <w:tcPr>
            <w:tcW w:w="728" w:type="dxa"/>
            <w:shd w:val="clear" w:color="auto" w:fill="FFC000"/>
            <w:noWrap/>
            <w:vAlign w:val="center"/>
            <w:hideMark/>
          </w:tcPr>
          <w:p w14:paraId="494BAA4C" w14:textId="77777777" w:rsidR="00673786" w:rsidRPr="00673786" w:rsidRDefault="00673786" w:rsidP="000459DC">
            <w:pPr>
              <w:rPr>
                <w:b/>
                <w:bCs/>
              </w:rPr>
            </w:pPr>
            <w:r w:rsidRPr="00673786">
              <w:rPr>
                <w:b/>
                <w:bCs/>
              </w:rPr>
              <w:t>10</w:t>
            </w:r>
          </w:p>
        </w:tc>
        <w:tc>
          <w:tcPr>
            <w:tcW w:w="759" w:type="dxa"/>
            <w:shd w:val="clear" w:color="auto" w:fill="A8D08D"/>
            <w:noWrap/>
            <w:vAlign w:val="center"/>
            <w:hideMark/>
          </w:tcPr>
          <w:p w14:paraId="494BAA4D" w14:textId="77777777" w:rsidR="00673786" w:rsidRPr="00673786" w:rsidRDefault="00673786" w:rsidP="000459DC">
            <w:pPr>
              <w:rPr>
                <w:b/>
                <w:bCs/>
              </w:rPr>
            </w:pPr>
            <w:r w:rsidRPr="00673786">
              <w:rPr>
                <w:b/>
                <w:bCs/>
              </w:rPr>
              <w:t>5</w:t>
            </w:r>
          </w:p>
        </w:tc>
      </w:tr>
      <w:tr w:rsidR="00673786" w:rsidRPr="00673786" w14:paraId="494BAA56" w14:textId="77777777" w:rsidTr="007E71F7">
        <w:trPr>
          <w:trHeight w:val="123"/>
        </w:trPr>
        <w:tc>
          <w:tcPr>
            <w:tcW w:w="1012" w:type="dxa"/>
            <w:shd w:val="clear" w:color="auto" w:fill="C5E0B3" w:themeFill="accent6" w:themeFillTint="66"/>
            <w:noWrap/>
            <w:vAlign w:val="center"/>
            <w:hideMark/>
          </w:tcPr>
          <w:p w14:paraId="494BAA4F" w14:textId="77777777" w:rsidR="00673786" w:rsidRPr="00673786" w:rsidRDefault="00673786" w:rsidP="000459DC">
            <w:r w:rsidRPr="00673786">
              <w:t xml:space="preserve">Major </w:t>
            </w:r>
          </w:p>
        </w:tc>
        <w:tc>
          <w:tcPr>
            <w:tcW w:w="775" w:type="dxa"/>
            <w:noWrap/>
            <w:vAlign w:val="center"/>
            <w:hideMark/>
          </w:tcPr>
          <w:p w14:paraId="494BAA50" w14:textId="77777777" w:rsidR="00673786" w:rsidRPr="00673786" w:rsidRDefault="00673786" w:rsidP="000459DC">
            <w:pPr>
              <w:rPr>
                <w:b/>
                <w:bCs/>
              </w:rPr>
            </w:pPr>
            <w:r w:rsidRPr="00673786">
              <w:rPr>
                <w:b/>
                <w:bCs/>
              </w:rPr>
              <w:t>4</w:t>
            </w:r>
          </w:p>
        </w:tc>
        <w:tc>
          <w:tcPr>
            <w:tcW w:w="671" w:type="dxa"/>
            <w:shd w:val="clear" w:color="000000" w:fill="FF0000"/>
            <w:noWrap/>
            <w:vAlign w:val="center"/>
            <w:hideMark/>
          </w:tcPr>
          <w:p w14:paraId="494BAA51" w14:textId="77777777" w:rsidR="00673786" w:rsidRPr="00673786" w:rsidRDefault="00673786" w:rsidP="000459DC">
            <w:pPr>
              <w:rPr>
                <w:b/>
                <w:bCs/>
              </w:rPr>
            </w:pPr>
            <w:r w:rsidRPr="00673786">
              <w:rPr>
                <w:b/>
                <w:bCs/>
              </w:rPr>
              <w:t>20</w:t>
            </w:r>
          </w:p>
        </w:tc>
        <w:tc>
          <w:tcPr>
            <w:tcW w:w="560" w:type="dxa"/>
            <w:shd w:val="clear" w:color="auto" w:fill="FF615D"/>
            <w:noWrap/>
            <w:vAlign w:val="center"/>
            <w:hideMark/>
          </w:tcPr>
          <w:p w14:paraId="494BAA52" w14:textId="77777777" w:rsidR="00673786" w:rsidRPr="00673786" w:rsidRDefault="00673786" w:rsidP="000459DC">
            <w:pPr>
              <w:rPr>
                <w:b/>
                <w:bCs/>
              </w:rPr>
            </w:pPr>
            <w:r w:rsidRPr="00673786">
              <w:rPr>
                <w:b/>
                <w:bCs/>
              </w:rPr>
              <w:t>16</w:t>
            </w:r>
          </w:p>
        </w:tc>
        <w:tc>
          <w:tcPr>
            <w:tcW w:w="723" w:type="dxa"/>
            <w:shd w:val="clear" w:color="auto" w:fill="FFC000"/>
            <w:noWrap/>
            <w:vAlign w:val="center"/>
            <w:hideMark/>
          </w:tcPr>
          <w:p w14:paraId="494BAA53" w14:textId="77777777" w:rsidR="00673786" w:rsidRPr="00673786" w:rsidRDefault="00673786" w:rsidP="000459DC">
            <w:pPr>
              <w:rPr>
                <w:b/>
                <w:bCs/>
              </w:rPr>
            </w:pPr>
            <w:r w:rsidRPr="00673786">
              <w:rPr>
                <w:b/>
                <w:bCs/>
              </w:rPr>
              <w:t>12</w:t>
            </w:r>
          </w:p>
        </w:tc>
        <w:tc>
          <w:tcPr>
            <w:tcW w:w="728" w:type="dxa"/>
            <w:shd w:val="clear" w:color="auto" w:fill="FFC000"/>
            <w:noWrap/>
            <w:vAlign w:val="center"/>
            <w:hideMark/>
          </w:tcPr>
          <w:p w14:paraId="494BAA54" w14:textId="77777777" w:rsidR="00673786" w:rsidRPr="00673786" w:rsidRDefault="00673786" w:rsidP="000459DC">
            <w:pPr>
              <w:rPr>
                <w:b/>
                <w:bCs/>
              </w:rPr>
            </w:pPr>
            <w:r w:rsidRPr="00673786">
              <w:rPr>
                <w:b/>
                <w:bCs/>
              </w:rPr>
              <w:t>8</w:t>
            </w:r>
          </w:p>
        </w:tc>
        <w:tc>
          <w:tcPr>
            <w:tcW w:w="759" w:type="dxa"/>
            <w:shd w:val="clear" w:color="auto" w:fill="A8D08D"/>
            <w:noWrap/>
            <w:vAlign w:val="center"/>
            <w:hideMark/>
          </w:tcPr>
          <w:p w14:paraId="494BAA55" w14:textId="77777777" w:rsidR="00673786" w:rsidRPr="00673786" w:rsidRDefault="00673786" w:rsidP="000459DC">
            <w:pPr>
              <w:rPr>
                <w:b/>
                <w:bCs/>
              </w:rPr>
            </w:pPr>
            <w:r w:rsidRPr="00673786">
              <w:rPr>
                <w:b/>
                <w:bCs/>
              </w:rPr>
              <w:t>4</w:t>
            </w:r>
          </w:p>
        </w:tc>
      </w:tr>
      <w:tr w:rsidR="00673786" w:rsidRPr="00673786" w14:paraId="494BAA5E" w14:textId="77777777" w:rsidTr="007E71F7">
        <w:trPr>
          <w:trHeight w:val="123"/>
        </w:trPr>
        <w:tc>
          <w:tcPr>
            <w:tcW w:w="1012" w:type="dxa"/>
            <w:shd w:val="clear" w:color="auto" w:fill="C5E0B3" w:themeFill="accent6" w:themeFillTint="66"/>
            <w:noWrap/>
            <w:vAlign w:val="center"/>
            <w:hideMark/>
          </w:tcPr>
          <w:p w14:paraId="494BAA57" w14:textId="77777777" w:rsidR="00673786" w:rsidRPr="00673786" w:rsidRDefault="00673786" w:rsidP="000459DC">
            <w:r w:rsidRPr="00673786">
              <w:t>Moderate</w:t>
            </w:r>
          </w:p>
        </w:tc>
        <w:tc>
          <w:tcPr>
            <w:tcW w:w="775" w:type="dxa"/>
            <w:noWrap/>
            <w:vAlign w:val="center"/>
            <w:hideMark/>
          </w:tcPr>
          <w:p w14:paraId="494BAA58" w14:textId="77777777" w:rsidR="00673786" w:rsidRPr="00673786" w:rsidRDefault="00673786" w:rsidP="000459DC">
            <w:pPr>
              <w:rPr>
                <w:b/>
                <w:bCs/>
              </w:rPr>
            </w:pPr>
            <w:r w:rsidRPr="00673786">
              <w:rPr>
                <w:b/>
                <w:bCs/>
              </w:rPr>
              <w:t>3</w:t>
            </w:r>
          </w:p>
        </w:tc>
        <w:tc>
          <w:tcPr>
            <w:tcW w:w="671" w:type="dxa"/>
            <w:shd w:val="clear" w:color="auto" w:fill="FF615D"/>
            <w:noWrap/>
            <w:vAlign w:val="center"/>
            <w:hideMark/>
          </w:tcPr>
          <w:p w14:paraId="494BAA59" w14:textId="77777777" w:rsidR="00673786" w:rsidRPr="00673786" w:rsidRDefault="00673786" w:rsidP="000459DC">
            <w:pPr>
              <w:rPr>
                <w:b/>
                <w:bCs/>
              </w:rPr>
            </w:pPr>
            <w:r w:rsidRPr="00673786">
              <w:rPr>
                <w:b/>
                <w:bCs/>
              </w:rPr>
              <w:t>15</w:t>
            </w:r>
          </w:p>
        </w:tc>
        <w:tc>
          <w:tcPr>
            <w:tcW w:w="560" w:type="dxa"/>
            <w:shd w:val="clear" w:color="auto" w:fill="FFC000"/>
            <w:noWrap/>
            <w:vAlign w:val="center"/>
            <w:hideMark/>
          </w:tcPr>
          <w:p w14:paraId="494BAA5A" w14:textId="77777777" w:rsidR="00673786" w:rsidRPr="00673786" w:rsidRDefault="00673786" w:rsidP="000459DC">
            <w:pPr>
              <w:rPr>
                <w:b/>
                <w:bCs/>
              </w:rPr>
            </w:pPr>
            <w:r w:rsidRPr="00673786">
              <w:rPr>
                <w:b/>
                <w:bCs/>
              </w:rPr>
              <w:t>12</w:t>
            </w:r>
          </w:p>
        </w:tc>
        <w:tc>
          <w:tcPr>
            <w:tcW w:w="723" w:type="dxa"/>
            <w:shd w:val="clear" w:color="auto" w:fill="FFC000"/>
            <w:noWrap/>
            <w:vAlign w:val="center"/>
            <w:hideMark/>
          </w:tcPr>
          <w:p w14:paraId="494BAA5B" w14:textId="77777777" w:rsidR="00673786" w:rsidRPr="00673786" w:rsidRDefault="00673786" w:rsidP="000459DC">
            <w:pPr>
              <w:rPr>
                <w:b/>
                <w:bCs/>
              </w:rPr>
            </w:pPr>
            <w:r w:rsidRPr="00673786">
              <w:rPr>
                <w:b/>
                <w:bCs/>
              </w:rPr>
              <w:t>9</w:t>
            </w:r>
          </w:p>
        </w:tc>
        <w:tc>
          <w:tcPr>
            <w:tcW w:w="728" w:type="dxa"/>
            <w:shd w:val="clear" w:color="auto" w:fill="A8D08D"/>
            <w:noWrap/>
            <w:vAlign w:val="center"/>
            <w:hideMark/>
          </w:tcPr>
          <w:p w14:paraId="494BAA5C" w14:textId="77777777" w:rsidR="00673786" w:rsidRPr="00673786" w:rsidRDefault="00673786" w:rsidP="000459DC">
            <w:pPr>
              <w:rPr>
                <w:b/>
                <w:bCs/>
              </w:rPr>
            </w:pPr>
            <w:r w:rsidRPr="00673786">
              <w:rPr>
                <w:b/>
                <w:bCs/>
              </w:rPr>
              <w:t>6</w:t>
            </w:r>
          </w:p>
        </w:tc>
        <w:tc>
          <w:tcPr>
            <w:tcW w:w="759" w:type="dxa"/>
            <w:shd w:val="clear" w:color="auto" w:fill="A8D08D"/>
            <w:noWrap/>
            <w:vAlign w:val="center"/>
            <w:hideMark/>
          </w:tcPr>
          <w:p w14:paraId="494BAA5D" w14:textId="77777777" w:rsidR="00673786" w:rsidRPr="00673786" w:rsidRDefault="00673786" w:rsidP="000459DC">
            <w:pPr>
              <w:rPr>
                <w:b/>
                <w:bCs/>
              </w:rPr>
            </w:pPr>
            <w:r w:rsidRPr="00673786">
              <w:rPr>
                <w:b/>
                <w:bCs/>
              </w:rPr>
              <w:t>3</w:t>
            </w:r>
          </w:p>
        </w:tc>
      </w:tr>
      <w:tr w:rsidR="00673786" w:rsidRPr="00673786" w14:paraId="494BAA66" w14:textId="77777777" w:rsidTr="007E71F7">
        <w:trPr>
          <w:trHeight w:val="123"/>
        </w:trPr>
        <w:tc>
          <w:tcPr>
            <w:tcW w:w="1012" w:type="dxa"/>
            <w:shd w:val="clear" w:color="auto" w:fill="C5E0B3" w:themeFill="accent6" w:themeFillTint="66"/>
            <w:noWrap/>
            <w:vAlign w:val="center"/>
            <w:hideMark/>
          </w:tcPr>
          <w:p w14:paraId="494BAA5F" w14:textId="77777777" w:rsidR="00673786" w:rsidRPr="00673786" w:rsidRDefault="00673786" w:rsidP="000459DC">
            <w:r w:rsidRPr="00673786">
              <w:t>Minor</w:t>
            </w:r>
          </w:p>
        </w:tc>
        <w:tc>
          <w:tcPr>
            <w:tcW w:w="775" w:type="dxa"/>
            <w:noWrap/>
            <w:vAlign w:val="center"/>
            <w:hideMark/>
          </w:tcPr>
          <w:p w14:paraId="494BAA60" w14:textId="77777777" w:rsidR="00673786" w:rsidRPr="00673786" w:rsidRDefault="00673786" w:rsidP="000459DC">
            <w:pPr>
              <w:rPr>
                <w:b/>
                <w:bCs/>
              </w:rPr>
            </w:pPr>
            <w:r w:rsidRPr="00673786">
              <w:rPr>
                <w:b/>
                <w:bCs/>
              </w:rPr>
              <w:t>2</w:t>
            </w:r>
          </w:p>
        </w:tc>
        <w:tc>
          <w:tcPr>
            <w:tcW w:w="671" w:type="dxa"/>
            <w:shd w:val="clear" w:color="auto" w:fill="FFC000"/>
            <w:noWrap/>
            <w:vAlign w:val="center"/>
            <w:hideMark/>
          </w:tcPr>
          <w:p w14:paraId="494BAA61" w14:textId="77777777" w:rsidR="00673786" w:rsidRPr="00673786" w:rsidRDefault="00673786" w:rsidP="000459DC">
            <w:pPr>
              <w:rPr>
                <w:b/>
                <w:bCs/>
              </w:rPr>
            </w:pPr>
            <w:r w:rsidRPr="00673786">
              <w:rPr>
                <w:b/>
                <w:bCs/>
              </w:rPr>
              <w:t>10</w:t>
            </w:r>
          </w:p>
        </w:tc>
        <w:tc>
          <w:tcPr>
            <w:tcW w:w="560" w:type="dxa"/>
            <w:shd w:val="clear" w:color="auto" w:fill="FFC000"/>
            <w:noWrap/>
            <w:vAlign w:val="center"/>
            <w:hideMark/>
          </w:tcPr>
          <w:p w14:paraId="494BAA62" w14:textId="77777777" w:rsidR="00673786" w:rsidRPr="00673786" w:rsidRDefault="00673786" w:rsidP="000459DC">
            <w:pPr>
              <w:rPr>
                <w:b/>
                <w:bCs/>
              </w:rPr>
            </w:pPr>
            <w:r w:rsidRPr="00673786">
              <w:rPr>
                <w:b/>
                <w:bCs/>
              </w:rPr>
              <w:t>8</w:t>
            </w:r>
          </w:p>
        </w:tc>
        <w:tc>
          <w:tcPr>
            <w:tcW w:w="723" w:type="dxa"/>
            <w:shd w:val="clear" w:color="auto" w:fill="A8D08D"/>
            <w:noWrap/>
            <w:vAlign w:val="center"/>
            <w:hideMark/>
          </w:tcPr>
          <w:p w14:paraId="494BAA63" w14:textId="77777777" w:rsidR="00673786" w:rsidRPr="00673786" w:rsidRDefault="00673786" w:rsidP="000459DC">
            <w:pPr>
              <w:rPr>
                <w:b/>
                <w:bCs/>
              </w:rPr>
            </w:pPr>
            <w:r w:rsidRPr="00673786">
              <w:rPr>
                <w:b/>
                <w:bCs/>
              </w:rPr>
              <w:t>6</w:t>
            </w:r>
          </w:p>
        </w:tc>
        <w:tc>
          <w:tcPr>
            <w:tcW w:w="728" w:type="dxa"/>
            <w:shd w:val="clear" w:color="auto" w:fill="A8D08D"/>
            <w:noWrap/>
            <w:vAlign w:val="center"/>
            <w:hideMark/>
          </w:tcPr>
          <w:p w14:paraId="494BAA64" w14:textId="77777777" w:rsidR="00673786" w:rsidRPr="00673786" w:rsidRDefault="00673786" w:rsidP="000459DC">
            <w:pPr>
              <w:rPr>
                <w:b/>
                <w:bCs/>
              </w:rPr>
            </w:pPr>
            <w:r w:rsidRPr="00673786">
              <w:rPr>
                <w:b/>
                <w:bCs/>
              </w:rPr>
              <w:t>4</w:t>
            </w:r>
          </w:p>
        </w:tc>
        <w:tc>
          <w:tcPr>
            <w:tcW w:w="759" w:type="dxa"/>
            <w:shd w:val="clear" w:color="auto" w:fill="00B050"/>
            <w:noWrap/>
            <w:vAlign w:val="center"/>
            <w:hideMark/>
          </w:tcPr>
          <w:p w14:paraId="494BAA65" w14:textId="77777777" w:rsidR="00673786" w:rsidRPr="00673786" w:rsidRDefault="00673786" w:rsidP="000459DC">
            <w:pPr>
              <w:rPr>
                <w:b/>
                <w:bCs/>
              </w:rPr>
            </w:pPr>
            <w:r w:rsidRPr="00673786">
              <w:rPr>
                <w:b/>
                <w:bCs/>
              </w:rPr>
              <w:t>2</w:t>
            </w:r>
          </w:p>
        </w:tc>
      </w:tr>
      <w:tr w:rsidR="00673786" w:rsidRPr="00673786" w14:paraId="494BAA6E" w14:textId="77777777" w:rsidTr="007E71F7">
        <w:trPr>
          <w:trHeight w:val="123"/>
        </w:trPr>
        <w:tc>
          <w:tcPr>
            <w:tcW w:w="1012" w:type="dxa"/>
            <w:shd w:val="clear" w:color="auto" w:fill="C5E0B3" w:themeFill="accent6" w:themeFillTint="66"/>
            <w:noWrap/>
            <w:vAlign w:val="center"/>
            <w:hideMark/>
          </w:tcPr>
          <w:p w14:paraId="494BAA67" w14:textId="77777777" w:rsidR="00673786" w:rsidRPr="00673786" w:rsidRDefault="00673786" w:rsidP="000459DC">
            <w:r w:rsidRPr="00673786">
              <w:t>Insignificant</w:t>
            </w:r>
          </w:p>
        </w:tc>
        <w:tc>
          <w:tcPr>
            <w:tcW w:w="775" w:type="dxa"/>
            <w:noWrap/>
            <w:vAlign w:val="center"/>
            <w:hideMark/>
          </w:tcPr>
          <w:p w14:paraId="494BAA68" w14:textId="77777777" w:rsidR="00673786" w:rsidRPr="00673786" w:rsidRDefault="00673786" w:rsidP="000459DC">
            <w:pPr>
              <w:rPr>
                <w:b/>
                <w:bCs/>
              </w:rPr>
            </w:pPr>
            <w:r w:rsidRPr="00673786">
              <w:rPr>
                <w:b/>
                <w:bCs/>
              </w:rPr>
              <w:t>1</w:t>
            </w:r>
          </w:p>
        </w:tc>
        <w:tc>
          <w:tcPr>
            <w:tcW w:w="671" w:type="dxa"/>
            <w:shd w:val="clear" w:color="auto" w:fill="A8D08D"/>
            <w:noWrap/>
            <w:vAlign w:val="center"/>
            <w:hideMark/>
          </w:tcPr>
          <w:p w14:paraId="494BAA69" w14:textId="77777777" w:rsidR="00673786" w:rsidRPr="00673786" w:rsidRDefault="00673786" w:rsidP="000459DC">
            <w:pPr>
              <w:rPr>
                <w:b/>
                <w:bCs/>
              </w:rPr>
            </w:pPr>
            <w:r w:rsidRPr="00673786">
              <w:rPr>
                <w:b/>
                <w:bCs/>
              </w:rPr>
              <w:t>5</w:t>
            </w:r>
          </w:p>
        </w:tc>
        <w:tc>
          <w:tcPr>
            <w:tcW w:w="560" w:type="dxa"/>
            <w:shd w:val="clear" w:color="auto" w:fill="A8D08D"/>
            <w:noWrap/>
            <w:vAlign w:val="center"/>
            <w:hideMark/>
          </w:tcPr>
          <w:p w14:paraId="494BAA6A" w14:textId="77777777" w:rsidR="00673786" w:rsidRPr="00673786" w:rsidRDefault="00673786" w:rsidP="000459DC">
            <w:pPr>
              <w:rPr>
                <w:b/>
                <w:bCs/>
              </w:rPr>
            </w:pPr>
            <w:r w:rsidRPr="00673786">
              <w:rPr>
                <w:b/>
                <w:bCs/>
              </w:rPr>
              <w:t>4</w:t>
            </w:r>
          </w:p>
        </w:tc>
        <w:tc>
          <w:tcPr>
            <w:tcW w:w="723" w:type="dxa"/>
            <w:shd w:val="clear" w:color="auto" w:fill="A8D08D"/>
            <w:noWrap/>
            <w:vAlign w:val="center"/>
            <w:hideMark/>
          </w:tcPr>
          <w:p w14:paraId="494BAA6B" w14:textId="77777777" w:rsidR="00673786" w:rsidRPr="00673786" w:rsidRDefault="00673786" w:rsidP="000459DC">
            <w:pPr>
              <w:rPr>
                <w:b/>
                <w:bCs/>
              </w:rPr>
            </w:pPr>
            <w:r w:rsidRPr="00673786">
              <w:rPr>
                <w:b/>
                <w:bCs/>
              </w:rPr>
              <w:t>3</w:t>
            </w:r>
          </w:p>
        </w:tc>
        <w:tc>
          <w:tcPr>
            <w:tcW w:w="728" w:type="dxa"/>
            <w:shd w:val="clear" w:color="auto" w:fill="00B050"/>
            <w:noWrap/>
            <w:vAlign w:val="center"/>
            <w:hideMark/>
          </w:tcPr>
          <w:p w14:paraId="494BAA6C" w14:textId="77777777" w:rsidR="00673786" w:rsidRPr="00673786" w:rsidRDefault="00673786" w:rsidP="000459DC">
            <w:pPr>
              <w:rPr>
                <w:b/>
                <w:bCs/>
              </w:rPr>
            </w:pPr>
            <w:r w:rsidRPr="00673786">
              <w:rPr>
                <w:b/>
                <w:bCs/>
              </w:rPr>
              <w:t>2</w:t>
            </w:r>
          </w:p>
        </w:tc>
        <w:tc>
          <w:tcPr>
            <w:tcW w:w="759" w:type="dxa"/>
            <w:shd w:val="clear" w:color="auto" w:fill="00B050"/>
            <w:noWrap/>
            <w:vAlign w:val="center"/>
            <w:hideMark/>
          </w:tcPr>
          <w:p w14:paraId="494BAA6D" w14:textId="77777777" w:rsidR="00673786" w:rsidRPr="00673786" w:rsidRDefault="00673786" w:rsidP="000459DC">
            <w:pPr>
              <w:rPr>
                <w:b/>
                <w:bCs/>
              </w:rPr>
            </w:pPr>
            <w:r w:rsidRPr="00673786">
              <w:rPr>
                <w:b/>
                <w:bCs/>
              </w:rPr>
              <w:t>1</w:t>
            </w:r>
          </w:p>
        </w:tc>
      </w:tr>
    </w:tbl>
    <w:tbl>
      <w:tblPr>
        <w:tblStyle w:val="a3"/>
        <w:tblpPr w:leftFromText="180" w:rightFromText="180" w:vertAnchor="text" w:horzAnchor="page" w:tblpX="7892" w:tblpY="-7"/>
        <w:tblW w:w="8085" w:type="dxa"/>
        <w:tblLook w:val="04A0" w:firstRow="1" w:lastRow="0" w:firstColumn="1" w:lastColumn="0" w:noHBand="0" w:noVBand="1"/>
      </w:tblPr>
      <w:tblGrid>
        <w:gridCol w:w="1135"/>
        <w:gridCol w:w="6950"/>
      </w:tblGrid>
      <w:tr w:rsidR="003C6220" w14:paraId="494BAA70" w14:textId="77777777" w:rsidTr="00053F27">
        <w:tc>
          <w:tcPr>
            <w:tcW w:w="808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94BAA6F" w14:textId="77777777" w:rsidR="003C6220" w:rsidRPr="003C6220" w:rsidRDefault="003C6220" w:rsidP="00053F27">
            <w:pPr>
              <w:jc w:val="center"/>
              <w:rPr>
                <w:b/>
                <w:sz w:val="28"/>
              </w:rPr>
            </w:pPr>
            <w:r w:rsidRPr="003C6220">
              <w:rPr>
                <w:b/>
                <w:sz w:val="28"/>
              </w:rPr>
              <w:t>Evaluation Of Risk</w:t>
            </w:r>
          </w:p>
        </w:tc>
      </w:tr>
      <w:bookmarkEnd w:id="0"/>
      <w:tr w:rsidR="000459DC" w14:paraId="494BAA73" w14:textId="77777777" w:rsidTr="00053F27">
        <w:tc>
          <w:tcPr>
            <w:tcW w:w="1135" w:type="dxa"/>
            <w:tcBorders>
              <w:top w:val="single" w:sz="4" w:space="0" w:color="auto"/>
              <w:left w:val="single" w:sz="4" w:space="0" w:color="auto"/>
              <w:bottom w:val="single" w:sz="4" w:space="0" w:color="auto"/>
              <w:right w:val="single" w:sz="4" w:space="0" w:color="auto"/>
            </w:tcBorders>
            <w:shd w:val="clear" w:color="auto" w:fill="FF0000"/>
            <w:vAlign w:val="center"/>
          </w:tcPr>
          <w:p w14:paraId="494BAA71" w14:textId="77777777" w:rsidR="000459DC" w:rsidRPr="009C4F9E" w:rsidRDefault="000459DC" w:rsidP="00053F27">
            <w:pPr>
              <w:jc w:val="center"/>
              <w:rPr>
                <w:rFonts w:ascii="Arial" w:eastAsia="Times New Roman" w:hAnsi="Arial" w:cs="Arial"/>
                <w:color w:val="FFFFFF"/>
                <w:szCs w:val="24"/>
                <w:lang w:eastAsia="en-GB"/>
              </w:rPr>
            </w:pPr>
            <w:r w:rsidRPr="009C4F9E">
              <w:rPr>
                <w:rFonts w:ascii="Arial" w:eastAsia="Times New Roman" w:hAnsi="Arial" w:cs="Arial"/>
                <w:color w:val="FFFFFF"/>
                <w:szCs w:val="24"/>
                <w:lang w:eastAsia="en-GB"/>
              </w:rPr>
              <w:t>20-25</w:t>
            </w:r>
          </w:p>
        </w:tc>
        <w:tc>
          <w:tcPr>
            <w:tcW w:w="6950" w:type="dxa"/>
            <w:tcBorders>
              <w:top w:val="single" w:sz="4" w:space="0" w:color="auto"/>
              <w:left w:val="single" w:sz="4" w:space="0" w:color="auto"/>
              <w:bottom w:val="single" w:sz="4" w:space="0" w:color="auto"/>
              <w:right w:val="single" w:sz="4" w:space="0" w:color="auto"/>
            </w:tcBorders>
            <w:vAlign w:val="center"/>
          </w:tcPr>
          <w:p w14:paraId="494BAA72" w14:textId="77777777" w:rsidR="000459DC" w:rsidRPr="003C6220" w:rsidRDefault="00053F27" w:rsidP="00053F27">
            <w:pPr>
              <w:rPr>
                <w:rFonts w:ascii="Arial" w:eastAsia="Times New Roman" w:hAnsi="Arial" w:cs="Arial"/>
                <w:color w:val="FF0000"/>
                <w:sz w:val="28"/>
                <w:szCs w:val="28"/>
                <w:lang w:eastAsia="en-GB"/>
              </w:rPr>
            </w:pPr>
            <w:r w:rsidRPr="00053F27">
              <w:rPr>
                <w:rFonts w:ascii="Arial" w:hAnsi="Arial" w:cs="Arial"/>
                <w:b/>
                <w:bCs/>
                <w:color w:val="FF0000"/>
                <w:sz w:val="24"/>
                <w:szCs w:val="28"/>
                <w:lang w:eastAsia="en-GB"/>
              </w:rPr>
              <w:t>STOP</w:t>
            </w:r>
            <w:r w:rsidRPr="00053F27">
              <w:rPr>
                <w:rFonts w:ascii="Arial" w:hAnsi="Arial" w:cs="Arial"/>
                <w:color w:val="FF0000"/>
                <w:sz w:val="24"/>
                <w:szCs w:val="28"/>
                <w:lang w:eastAsia="en-GB"/>
              </w:rPr>
              <w:t xml:space="preserve"> – Transmission of the virus is almost certain. Significant additional controls are needed. Redesign the process to reduce the risk.</w:t>
            </w:r>
          </w:p>
        </w:tc>
      </w:tr>
      <w:tr w:rsidR="000459DC" w14:paraId="494BAA76" w14:textId="77777777" w:rsidTr="00053F27">
        <w:tc>
          <w:tcPr>
            <w:tcW w:w="1135" w:type="dxa"/>
            <w:tcBorders>
              <w:top w:val="single" w:sz="4" w:space="0" w:color="auto"/>
              <w:left w:val="single" w:sz="4" w:space="0" w:color="auto"/>
              <w:bottom w:val="single" w:sz="4" w:space="0" w:color="auto"/>
              <w:right w:val="single" w:sz="4" w:space="0" w:color="auto"/>
            </w:tcBorders>
            <w:shd w:val="clear" w:color="auto" w:fill="FF615D"/>
            <w:vAlign w:val="center"/>
          </w:tcPr>
          <w:p w14:paraId="494BAA74" w14:textId="77777777" w:rsidR="000459DC" w:rsidRPr="009C4F9E" w:rsidRDefault="000459DC" w:rsidP="00053F27">
            <w:pPr>
              <w:jc w:val="center"/>
              <w:rPr>
                <w:rFonts w:ascii="Arial" w:eastAsia="Times New Roman" w:hAnsi="Arial" w:cs="Arial"/>
                <w:color w:val="FFFFFF"/>
                <w:szCs w:val="24"/>
                <w:lang w:eastAsia="en-GB"/>
              </w:rPr>
            </w:pPr>
            <w:r w:rsidRPr="009C4F9E">
              <w:rPr>
                <w:rFonts w:ascii="Arial" w:eastAsia="Times New Roman" w:hAnsi="Arial" w:cs="Arial"/>
                <w:color w:val="FFFFFF"/>
                <w:szCs w:val="24"/>
                <w:lang w:eastAsia="en-GB"/>
              </w:rPr>
              <w:t>15-16</w:t>
            </w:r>
          </w:p>
        </w:tc>
        <w:tc>
          <w:tcPr>
            <w:tcW w:w="6950" w:type="dxa"/>
            <w:tcBorders>
              <w:top w:val="single" w:sz="4" w:space="0" w:color="auto"/>
              <w:left w:val="single" w:sz="4" w:space="0" w:color="auto"/>
              <w:bottom w:val="single" w:sz="4" w:space="0" w:color="auto"/>
              <w:right w:val="single" w:sz="4" w:space="0" w:color="auto"/>
            </w:tcBorders>
            <w:vAlign w:val="center"/>
          </w:tcPr>
          <w:p w14:paraId="494BAA75" w14:textId="77777777" w:rsidR="000459DC" w:rsidRPr="003C6220" w:rsidRDefault="00053F27" w:rsidP="00053F27">
            <w:pPr>
              <w:rPr>
                <w:rFonts w:ascii="Arial" w:eastAsia="Times New Roman" w:hAnsi="Arial" w:cs="Arial"/>
                <w:color w:val="FF615D"/>
                <w:sz w:val="28"/>
                <w:szCs w:val="28"/>
                <w:lang w:eastAsia="en-GB"/>
              </w:rPr>
            </w:pPr>
            <w:r w:rsidRPr="00053F27">
              <w:rPr>
                <w:rFonts w:ascii="Arial" w:hAnsi="Arial" w:cs="Arial"/>
                <w:b/>
                <w:bCs/>
                <w:color w:val="FF615D"/>
                <w:sz w:val="24"/>
                <w:szCs w:val="28"/>
                <w:lang w:eastAsia="en-GB"/>
              </w:rPr>
              <w:t>Urgent Action</w:t>
            </w:r>
            <w:r w:rsidRPr="00053F27">
              <w:rPr>
                <w:rFonts w:ascii="Arial" w:hAnsi="Arial" w:cs="Arial"/>
                <w:color w:val="FF615D"/>
                <w:sz w:val="24"/>
                <w:szCs w:val="28"/>
                <w:lang w:eastAsia="en-GB"/>
              </w:rPr>
              <w:t xml:space="preserve"> – There is a strong possibility of transmission without further control measures. Steps must be taken to further reduce the risk before the activity can continue.</w:t>
            </w:r>
          </w:p>
        </w:tc>
      </w:tr>
      <w:tr w:rsidR="000459DC" w14:paraId="494BAA79" w14:textId="77777777" w:rsidTr="00053F27">
        <w:tc>
          <w:tcPr>
            <w:tcW w:w="1135" w:type="dxa"/>
            <w:tcBorders>
              <w:top w:val="single" w:sz="4" w:space="0" w:color="auto"/>
              <w:left w:val="single" w:sz="4" w:space="0" w:color="auto"/>
              <w:bottom w:val="single" w:sz="4" w:space="0" w:color="auto"/>
              <w:right w:val="single" w:sz="4" w:space="0" w:color="auto"/>
            </w:tcBorders>
            <w:shd w:val="clear" w:color="auto" w:fill="FFC000"/>
            <w:vAlign w:val="center"/>
          </w:tcPr>
          <w:p w14:paraId="494BAA77" w14:textId="77777777" w:rsidR="000459DC" w:rsidRPr="009C4F9E" w:rsidRDefault="000459DC" w:rsidP="00053F27">
            <w:pPr>
              <w:jc w:val="center"/>
              <w:rPr>
                <w:rFonts w:ascii="Arial" w:eastAsia="Times New Roman" w:hAnsi="Arial" w:cs="Arial"/>
                <w:color w:val="FFFFFF"/>
                <w:szCs w:val="24"/>
                <w:lang w:eastAsia="en-GB"/>
              </w:rPr>
            </w:pPr>
            <w:r w:rsidRPr="009C4F9E">
              <w:rPr>
                <w:rFonts w:ascii="Arial" w:eastAsia="Times New Roman" w:hAnsi="Arial" w:cs="Arial"/>
                <w:color w:val="FFFFFF"/>
                <w:szCs w:val="24"/>
                <w:lang w:eastAsia="en-GB"/>
              </w:rPr>
              <w:t>8-12</w:t>
            </w:r>
          </w:p>
        </w:tc>
        <w:tc>
          <w:tcPr>
            <w:tcW w:w="6950" w:type="dxa"/>
            <w:tcBorders>
              <w:top w:val="single" w:sz="4" w:space="0" w:color="auto"/>
              <w:left w:val="single" w:sz="4" w:space="0" w:color="auto"/>
              <w:bottom w:val="single" w:sz="4" w:space="0" w:color="auto"/>
              <w:right w:val="single" w:sz="4" w:space="0" w:color="auto"/>
            </w:tcBorders>
            <w:vAlign w:val="center"/>
          </w:tcPr>
          <w:p w14:paraId="494BAA78" w14:textId="77777777" w:rsidR="000459DC" w:rsidRPr="003C6220" w:rsidRDefault="00053F27" w:rsidP="00053F27">
            <w:pPr>
              <w:rPr>
                <w:rFonts w:ascii="Arial" w:eastAsia="Times New Roman" w:hAnsi="Arial" w:cs="Arial"/>
                <w:color w:val="FFC000"/>
                <w:sz w:val="28"/>
                <w:szCs w:val="28"/>
                <w:lang w:eastAsia="en-GB"/>
              </w:rPr>
            </w:pPr>
            <w:r w:rsidRPr="00053F27">
              <w:rPr>
                <w:rFonts w:ascii="Arial" w:hAnsi="Arial" w:cs="Arial"/>
                <w:b/>
                <w:bCs/>
                <w:color w:val="FFC000"/>
                <w:sz w:val="24"/>
                <w:szCs w:val="28"/>
                <w:lang w:eastAsia="en-GB"/>
              </w:rPr>
              <w:t>Action</w:t>
            </w:r>
            <w:r w:rsidRPr="00053F27">
              <w:rPr>
                <w:rFonts w:ascii="Arial" w:hAnsi="Arial" w:cs="Arial"/>
                <w:color w:val="FFC000"/>
                <w:sz w:val="24"/>
                <w:szCs w:val="28"/>
                <w:lang w:eastAsia="en-GB"/>
              </w:rPr>
              <w:t xml:space="preserve"> – Transmission of the virus could happen. Planned controls must be maintained rigorously. Re assess the risk and apply further control to reduce the risk to the lowest reasonable level.</w:t>
            </w:r>
          </w:p>
        </w:tc>
      </w:tr>
      <w:tr w:rsidR="000459DC" w14:paraId="494BAA7C" w14:textId="77777777" w:rsidTr="00053F27">
        <w:tc>
          <w:tcPr>
            <w:tcW w:w="1135" w:type="dxa"/>
            <w:tcBorders>
              <w:top w:val="single" w:sz="4" w:space="0" w:color="auto"/>
              <w:left w:val="single" w:sz="4" w:space="0" w:color="auto"/>
              <w:bottom w:val="single" w:sz="4" w:space="0" w:color="auto"/>
              <w:right w:val="single" w:sz="4" w:space="0" w:color="auto"/>
            </w:tcBorders>
            <w:shd w:val="clear" w:color="auto" w:fill="A8D08D"/>
            <w:vAlign w:val="center"/>
          </w:tcPr>
          <w:p w14:paraId="494BAA7A" w14:textId="77777777" w:rsidR="000459DC" w:rsidRPr="009C4F9E" w:rsidRDefault="000459DC" w:rsidP="00053F27">
            <w:pPr>
              <w:jc w:val="center"/>
              <w:rPr>
                <w:rFonts w:ascii="Arial" w:eastAsia="Times New Roman" w:hAnsi="Arial" w:cs="Arial"/>
                <w:color w:val="FFFFFF"/>
                <w:szCs w:val="24"/>
                <w:lang w:eastAsia="en-GB"/>
              </w:rPr>
            </w:pPr>
            <w:r w:rsidRPr="009C4F9E">
              <w:rPr>
                <w:rFonts w:ascii="Arial" w:eastAsia="Times New Roman" w:hAnsi="Arial" w:cs="Arial"/>
                <w:color w:val="FFFFFF"/>
                <w:szCs w:val="24"/>
                <w:lang w:eastAsia="en-GB"/>
              </w:rPr>
              <w:t>3-6</w:t>
            </w:r>
          </w:p>
        </w:tc>
        <w:tc>
          <w:tcPr>
            <w:tcW w:w="6950" w:type="dxa"/>
            <w:tcBorders>
              <w:top w:val="single" w:sz="4" w:space="0" w:color="auto"/>
              <w:left w:val="single" w:sz="4" w:space="0" w:color="auto"/>
              <w:bottom w:val="single" w:sz="4" w:space="0" w:color="auto"/>
              <w:right w:val="single" w:sz="4" w:space="0" w:color="auto"/>
            </w:tcBorders>
            <w:vAlign w:val="center"/>
          </w:tcPr>
          <w:p w14:paraId="494BAA7B" w14:textId="77777777" w:rsidR="000459DC" w:rsidRPr="003C6220" w:rsidRDefault="00053F27" w:rsidP="00053F27">
            <w:pPr>
              <w:rPr>
                <w:rFonts w:ascii="Arial" w:eastAsia="Times New Roman" w:hAnsi="Arial" w:cs="Arial"/>
                <w:color w:val="538135"/>
                <w:sz w:val="28"/>
                <w:szCs w:val="28"/>
                <w:lang w:eastAsia="en-GB"/>
              </w:rPr>
            </w:pPr>
            <w:r w:rsidRPr="00053F27">
              <w:rPr>
                <w:rFonts w:ascii="Arial" w:hAnsi="Arial" w:cs="Arial"/>
                <w:b/>
                <w:bCs/>
                <w:color w:val="538135"/>
                <w:sz w:val="24"/>
                <w:szCs w:val="28"/>
                <w:lang w:eastAsia="en-GB"/>
              </w:rPr>
              <w:t>Monitor</w:t>
            </w:r>
            <w:r w:rsidRPr="00053F27">
              <w:rPr>
                <w:rFonts w:ascii="Arial" w:hAnsi="Arial" w:cs="Arial"/>
                <w:color w:val="538135"/>
                <w:sz w:val="24"/>
                <w:szCs w:val="28"/>
                <w:lang w:eastAsia="en-GB"/>
              </w:rPr>
              <w:t xml:space="preserve"> – Transmission or introduction of the virus into the workplace is unlikely and not expected in this situation. Carefully monitor the effectiveness of the current controls and improve when possible.</w:t>
            </w:r>
          </w:p>
        </w:tc>
      </w:tr>
      <w:tr w:rsidR="000459DC" w14:paraId="494BAA7F" w14:textId="77777777" w:rsidTr="00053F27">
        <w:tc>
          <w:tcPr>
            <w:tcW w:w="1135" w:type="dxa"/>
            <w:tcBorders>
              <w:top w:val="single" w:sz="4" w:space="0" w:color="auto"/>
              <w:left w:val="single" w:sz="4" w:space="0" w:color="auto"/>
              <w:bottom w:val="single" w:sz="4" w:space="0" w:color="auto"/>
              <w:right w:val="single" w:sz="4" w:space="0" w:color="auto"/>
            </w:tcBorders>
            <w:shd w:val="clear" w:color="auto" w:fill="00B050"/>
            <w:vAlign w:val="center"/>
          </w:tcPr>
          <w:p w14:paraId="494BAA7D" w14:textId="77777777" w:rsidR="000459DC" w:rsidRPr="009C4F9E" w:rsidRDefault="000459DC" w:rsidP="00053F27">
            <w:pPr>
              <w:jc w:val="center"/>
              <w:rPr>
                <w:rFonts w:ascii="Arial" w:eastAsia="Times New Roman" w:hAnsi="Arial" w:cs="Arial"/>
                <w:color w:val="FFFFFF"/>
                <w:szCs w:val="24"/>
                <w:lang w:eastAsia="en-GB"/>
              </w:rPr>
            </w:pPr>
            <w:r w:rsidRPr="009C4F9E">
              <w:rPr>
                <w:rFonts w:ascii="Arial" w:eastAsia="Times New Roman" w:hAnsi="Arial" w:cs="Arial"/>
                <w:color w:val="FFFFFF"/>
                <w:szCs w:val="24"/>
                <w:lang w:eastAsia="en-GB"/>
              </w:rPr>
              <w:t>1-2</w:t>
            </w:r>
          </w:p>
        </w:tc>
        <w:tc>
          <w:tcPr>
            <w:tcW w:w="6950" w:type="dxa"/>
            <w:tcBorders>
              <w:top w:val="single" w:sz="4" w:space="0" w:color="auto"/>
              <w:left w:val="single" w:sz="4" w:space="0" w:color="auto"/>
              <w:bottom w:val="single" w:sz="4" w:space="0" w:color="auto"/>
              <w:right w:val="single" w:sz="4" w:space="0" w:color="auto"/>
            </w:tcBorders>
            <w:vAlign w:val="center"/>
          </w:tcPr>
          <w:p w14:paraId="494BAA7E" w14:textId="77777777" w:rsidR="000459DC" w:rsidRPr="003C6220" w:rsidRDefault="00053F27" w:rsidP="00053F27">
            <w:pPr>
              <w:rPr>
                <w:rFonts w:ascii="Arial" w:eastAsia="Times New Roman" w:hAnsi="Arial" w:cs="Arial"/>
                <w:color w:val="00B050"/>
                <w:sz w:val="28"/>
                <w:szCs w:val="28"/>
                <w:lang w:eastAsia="en-GB"/>
              </w:rPr>
            </w:pPr>
            <w:r w:rsidRPr="00053F27">
              <w:rPr>
                <w:rFonts w:ascii="Arial" w:hAnsi="Arial" w:cs="Arial"/>
                <w:b/>
                <w:bCs/>
                <w:color w:val="00B050"/>
                <w:sz w:val="24"/>
                <w:szCs w:val="28"/>
                <w:lang w:eastAsia="en-GB"/>
              </w:rPr>
              <w:t>No Action</w:t>
            </w:r>
            <w:r w:rsidRPr="00053F27">
              <w:rPr>
                <w:rFonts w:ascii="Arial" w:hAnsi="Arial" w:cs="Arial"/>
                <w:color w:val="00B050"/>
                <w:sz w:val="24"/>
                <w:szCs w:val="28"/>
                <w:lang w:eastAsia="en-GB"/>
              </w:rPr>
              <w:t xml:space="preserve"> –Further action to reduce the risk of transmission is not required, but ensure controls are maintained and reviewed.</w:t>
            </w:r>
          </w:p>
        </w:tc>
      </w:tr>
    </w:tbl>
    <w:p w14:paraId="494BAA80" w14:textId="77777777" w:rsidR="000D6CD4" w:rsidRPr="000D6CD4" w:rsidRDefault="000459DC">
      <w:pPr>
        <w:rPr>
          <w:sz w:val="12"/>
        </w:rPr>
      </w:pPr>
      <w:r>
        <w:br w:type="textWrapping" w:clear="all"/>
      </w:r>
    </w:p>
    <w:p w14:paraId="494BAA81" w14:textId="77777777" w:rsidR="003C6220" w:rsidRDefault="000459DC">
      <w:r>
        <w:t xml:space="preserve">Using the risk matrix </w:t>
      </w:r>
      <w:r w:rsidR="007E71F7">
        <w:t xml:space="preserve">to </w:t>
      </w:r>
      <w:r>
        <w:t xml:space="preserve">undertake the COVID-19 Risk assessment detailed </w:t>
      </w:r>
      <w:r w:rsidR="003C6220">
        <w:t xml:space="preserve">in the pages below </w:t>
      </w:r>
      <w:r>
        <w:t>take appropriate actions where required</w:t>
      </w:r>
      <w:r w:rsidR="003C6220">
        <w:t>.</w:t>
      </w:r>
    </w:p>
    <w:p w14:paraId="494BAA82" w14:textId="77777777" w:rsidR="002E4D0C" w:rsidRDefault="003C6220" w:rsidP="003C6220">
      <w:r>
        <w:t xml:space="preserve">In line with the Government Guidance for Working safely during COVID-19 in factories, plants and warehouses, we advise you share the results of your risk assessment with your workforce. If possible, you should consider publishing the results on your website (and we would expect all employers with over 50 workers to do so). </w:t>
      </w:r>
      <w:hyperlink r:id="rId8" w:history="1">
        <w:r w:rsidR="007E71F7">
          <w:rPr>
            <w:rStyle w:val="a8"/>
          </w:rPr>
          <w:t>https://assets.publishing.service.gov.uk/media/5eb965d5d3bf7f5d3c74a2dd/working-safely-during-covid-19-factories-plants-warehouses-110520.pdf</w:t>
        </w:r>
      </w:hyperlink>
      <w:r w:rsidR="007E71F7">
        <w:t xml:space="preserve"> </w:t>
      </w:r>
      <w:r w:rsidR="002E4D0C">
        <w:br w:type="page"/>
      </w:r>
    </w:p>
    <w:tbl>
      <w:tblPr>
        <w:tblStyle w:val="a3"/>
        <w:tblW w:w="14596" w:type="dxa"/>
        <w:tblLayout w:type="fixed"/>
        <w:tblLook w:val="04A0" w:firstRow="1" w:lastRow="0" w:firstColumn="1" w:lastColumn="0" w:noHBand="0" w:noVBand="1"/>
      </w:tblPr>
      <w:tblGrid>
        <w:gridCol w:w="1980"/>
        <w:gridCol w:w="1417"/>
        <w:gridCol w:w="1560"/>
        <w:gridCol w:w="1842"/>
        <w:gridCol w:w="567"/>
        <w:gridCol w:w="567"/>
        <w:gridCol w:w="567"/>
        <w:gridCol w:w="1418"/>
        <w:gridCol w:w="567"/>
        <w:gridCol w:w="567"/>
        <w:gridCol w:w="567"/>
        <w:gridCol w:w="1559"/>
        <w:gridCol w:w="1418"/>
      </w:tblGrid>
      <w:tr w:rsidR="005253B7" w14:paraId="494BAA8D" w14:textId="77777777" w:rsidTr="00907360">
        <w:trPr>
          <w:trHeight w:val="535"/>
        </w:trPr>
        <w:tc>
          <w:tcPr>
            <w:tcW w:w="1980" w:type="dxa"/>
            <w:vMerge w:val="restart"/>
            <w:shd w:val="clear" w:color="auto" w:fill="C5E0B3" w:themeFill="accent6" w:themeFillTint="66"/>
            <w:vAlign w:val="center"/>
          </w:tcPr>
          <w:p w14:paraId="494BAA83" w14:textId="77777777" w:rsidR="005253B7" w:rsidRDefault="005253B7" w:rsidP="00C01ABA">
            <w:pPr>
              <w:jc w:val="center"/>
              <w:rPr>
                <w:rFonts w:ascii="Calibri" w:hAnsi="Calibri" w:cs="Calibri"/>
                <w:color w:val="000000"/>
              </w:rPr>
            </w:pPr>
            <w:r>
              <w:rPr>
                <w:rFonts w:ascii="Calibri" w:hAnsi="Calibri" w:cs="Calibri"/>
                <w:color w:val="000000"/>
              </w:rPr>
              <w:lastRenderedPageBreak/>
              <w:t>What is the Hazard</w:t>
            </w:r>
          </w:p>
        </w:tc>
        <w:tc>
          <w:tcPr>
            <w:tcW w:w="1417" w:type="dxa"/>
            <w:vMerge w:val="restart"/>
            <w:shd w:val="clear" w:color="auto" w:fill="C5E0B3" w:themeFill="accent6" w:themeFillTint="66"/>
            <w:vAlign w:val="center"/>
          </w:tcPr>
          <w:p w14:paraId="494BAA84" w14:textId="77777777" w:rsidR="005253B7" w:rsidRDefault="005253B7" w:rsidP="00C01ABA">
            <w:pPr>
              <w:jc w:val="center"/>
              <w:rPr>
                <w:rFonts w:ascii="Calibri" w:hAnsi="Calibri" w:cs="Calibri"/>
                <w:color w:val="000000"/>
              </w:rPr>
            </w:pPr>
            <w:r>
              <w:rPr>
                <w:rFonts w:ascii="Calibri" w:hAnsi="Calibri" w:cs="Calibri"/>
                <w:color w:val="000000"/>
              </w:rPr>
              <w:t xml:space="preserve">Who may be harmed </w:t>
            </w:r>
          </w:p>
        </w:tc>
        <w:tc>
          <w:tcPr>
            <w:tcW w:w="1560" w:type="dxa"/>
            <w:vMerge w:val="restart"/>
            <w:shd w:val="clear" w:color="auto" w:fill="C5E0B3" w:themeFill="accent6" w:themeFillTint="66"/>
            <w:vAlign w:val="center"/>
          </w:tcPr>
          <w:p w14:paraId="494BAA85" w14:textId="77777777" w:rsidR="005253B7" w:rsidRDefault="005253B7" w:rsidP="00C01ABA">
            <w:pPr>
              <w:jc w:val="center"/>
              <w:rPr>
                <w:rFonts w:ascii="Calibri" w:hAnsi="Calibri" w:cs="Calibri"/>
                <w:color w:val="000000"/>
              </w:rPr>
            </w:pPr>
            <w:r>
              <w:rPr>
                <w:rFonts w:ascii="Calibri" w:hAnsi="Calibri" w:cs="Calibri"/>
                <w:color w:val="000000"/>
              </w:rPr>
              <w:t>How might people be harmed</w:t>
            </w:r>
          </w:p>
        </w:tc>
        <w:tc>
          <w:tcPr>
            <w:tcW w:w="1842" w:type="dxa"/>
            <w:vMerge w:val="restart"/>
            <w:shd w:val="clear" w:color="auto" w:fill="C5E0B3" w:themeFill="accent6" w:themeFillTint="66"/>
            <w:vAlign w:val="center"/>
          </w:tcPr>
          <w:p w14:paraId="494BAA86" w14:textId="77777777" w:rsidR="005253B7" w:rsidRDefault="005253B7" w:rsidP="00C01ABA">
            <w:pPr>
              <w:jc w:val="center"/>
              <w:rPr>
                <w:rFonts w:ascii="Calibri" w:hAnsi="Calibri" w:cs="Calibri"/>
                <w:color w:val="000000"/>
              </w:rPr>
            </w:pPr>
            <w:r>
              <w:rPr>
                <w:rFonts w:ascii="Calibri" w:hAnsi="Calibri" w:cs="Calibri"/>
                <w:color w:val="000000"/>
              </w:rPr>
              <w:t>Existing Risk Control Measures in place</w:t>
            </w:r>
          </w:p>
        </w:tc>
        <w:tc>
          <w:tcPr>
            <w:tcW w:w="1701" w:type="dxa"/>
            <w:gridSpan w:val="3"/>
            <w:shd w:val="clear" w:color="auto" w:fill="C5E0B3" w:themeFill="accent6" w:themeFillTint="66"/>
            <w:vAlign w:val="center"/>
          </w:tcPr>
          <w:p w14:paraId="494BAA87" w14:textId="77777777" w:rsidR="005253B7" w:rsidRDefault="005253B7" w:rsidP="005253B7">
            <w:pPr>
              <w:jc w:val="center"/>
            </w:pPr>
            <w:r>
              <w:t>Risk Rating</w:t>
            </w:r>
          </w:p>
        </w:tc>
        <w:tc>
          <w:tcPr>
            <w:tcW w:w="1418" w:type="dxa"/>
            <w:vMerge w:val="restart"/>
            <w:shd w:val="clear" w:color="auto" w:fill="C5E0B3" w:themeFill="accent6" w:themeFillTint="66"/>
            <w:vAlign w:val="center"/>
          </w:tcPr>
          <w:p w14:paraId="494BAA88" w14:textId="77777777" w:rsidR="005253B7" w:rsidRPr="00C01ABA" w:rsidRDefault="005253B7" w:rsidP="005253B7">
            <w:pPr>
              <w:jc w:val="center"/>
            </w:pPr>
            <w:r w:rsidRPr="00C01ABA">
              <w:t>Additional Controls required</w:t>
            </w:r>
          </w:p>
          <w:p w14:paraId="494BAA89" w14:textId="77777777" w:rsidR="005253B7" w:rsidRDefault="005253B7" w:rsidP="005253B7">
            <w:pPr>
              <w:jc w:val="center"/>
            </w:pPr>
          </w:p>
        </w:tc>
        <w:tc>
          <w:tcPr>
            <w:tcW w:w="1701" w:type="dxa"/>
            <w:gridSpan w:val="3"/>
            <w:shd w:val="clear" w:color="auto" w:fill="C5E0B3" w:themeFill="accent6" w:themeFillTint="66"/>
          </w:tcPr>
          <w:p w14:paraId="494BAA8A" w14:textId="77777777" w:rsidR="005253B7" w:rsidRDefault="005253B7" w:rsidP="005253B7">
            <w:pPr>
              <w:jc w:val="center"/>
            </w:pPr>
            <w:r>
              <w:t>New Risk Rating (Residual Risk)</w:t>
            </w:r>
          </w:p>
        </w:tc>
        <w:tc>
          <w:tcPr>
            <w:tcW w:w="1559" w:type="dxa"/>
            <w:vMerge w:val="restart"/>
            <w:shd w:val="clear" w:color="auto" w:fill="C5E0B3" w:themeFill="accent6" w:themeFillTint="66"/>
            <w:vAlign w:val="center"/>
          </w:tcPr>
          <w:p w14:paraId="494BAA8B" w14:textId="77777777" w:rsidR="005253B7" w:rsidRPr="00285C1C" w:rsidRDefault="005253B7" w:rsidP="005253B7">
            <w:pPr>
              <w:jc w:val="center"/>
            </w:pPr>
            <w:r w:rsidRPr="00285C1C">
              <w:t>Action Assigned to</w:t>
            </w:r>
          </w:p>
        </w:tc>
        <w:tc>
          <w:tcPr>
            <w:tcW w:w="1418" w:type="dxa"/>
            <w:vMerge w:val="restart"/>
            <w:shd w:val="clear" w:color="auto" w:fill="C5E0B3" w:themeFill="accent6" w:themeFillTint="66"/>
            <w:vAlign w:val="center"/>
          </w:tcPr>
          <w:p w14:paraId="494BAA8C" w14:textId="77777777" w:rsidR="005253B7" w:rsidRPr="00285C1C" w:rsidRDefault="005253B7" w:rsidP="005253B7">
            <w:pPr>
              <w:jc w:val="center"/>
            </w:pPr>
            <w:r w:rsidRPr="00285C1C">
              <w:t>Required by Date</w:t>
            </w:r>
          </w:p>
        </w:tc>
      </w:tr>
      <w:tr w:rsidR="00907360" w14:paraId="494BAA9B" w14:textId="77777777" w:rsidTr="00907360">
        <w:trPr>
          <w:trHeight w:val="535"/>
        </w:trPr>
        <w:tc>
          <w:tcPr>
            <w:tcW w:w="1980" w:type="dxa"/>
            <w:vMerge/>
            <w:shd w:val="clear" w:color="auto" w:fill="C5E0B3" w:themeFill="accent6" w:themeFillTint="66"/>
            <w:vAlign w:val="center"/>
          </w:tcPr>
          <w:p w14:paraId="494BAA8E" w14:textId="77777777" w:rsidR="005253B7" w:rsidRDefault="005253B7" w:rsidP="00C01ABA">
            <w:pPr>
              <w:jc w:val="center"/>
              <w:rPr>
                <w:rFonts w:ascii="Calibri" w:hAnsi="Calibri" w:cs="Calibri"/>
                <w:color w:val="000000"/>
              </w:rPr>
            </w:pPr>
          </w:p>
        </w:tc>
        <w:tc>
          <w:tcPr>
            <w:tcW w:w="1417" w:type="dxa"/>
            <w:vMerge/>
            <w:shd w:val="clear" w:color="auto" w:fill="C5E0B3" w:themeFill="accent6" w:themeFillTint="66"/>
            <w:vAlign w:val="center"/>
          </w:tcPr>
          <w:p w14:paraId="494BAA8F" w14:textId="77777777" w:rsidR="005253B7" w:rsidRDefault="005253B7" w:rsidP="00C01ABA">
            <w:pPr>
              <w:jc w:val="center"/>
              <w:rPr>
                <w:rFonts w:ascii="Calibri" w:hAnsi="Calibri" w:cs="Calibri"/>
                <w:color w:val="000000"/>
              </w:rPr>
            </w:pPr>
          </w:p>
        </w:tc>
        <w:tc>
          <w:tcPr>
            <w:tcW w:w="1560" w:type="dxa"/>
            <w:vMerge/>
            <w:shd w:val="clear" w:color="auto" w:fill="C5E0B3" w:themeFill="accent6" w:themeFillTint="66"/>
            <w:vAlign w:val="center"/>
          </w:tcPr>
          <w:p w14:paraId="494BAA90" w14:textId="77777777" w:rsidR="005253B7" w:rsidRDefault="005253B7" w:rsidP="00C01ABA">
            <w:pPr>
              <w:jc w:val="center"/>
              <w:rPr>
                <w:rFonts w:ascii="Calibri" w:hAnsi="Calibri" w:cs="Calibri"/>
                <w:color w:val="000000"/>
              </w:rPr>
            </w:pPr>
          </w:p>
        </w:tc>
        <w:tc>
          <w:tcPr>
            <w:tcW w:w="1842" w:type="dxa"/>
            <w:vMerge/>
            <w:shd w:val="clear" w:color="auto" w:fill="C5E0B3" w:themeFill="accent6" w:themeFillTint="66"/>
            <w:vAlign w:val="center"/>
          </w:tcPr>
          <w:p w14:paraId="494BAA91" w14:textId="77777777" w:rsidR="005253B7" w:rsidRDefault="005253B7" w:rsidP="00C01ABA">
            <w:pPr>
              <w:jc w:val="center"/>
              <w:rPr>
                <w:rFonts w:ascii="Calibri" w:hAnsi="Calibri" w:cs="Calibri"/>
                <w:color w:val="000000"/>
              </w:rPr>
            </w:pPr>
          </w:p>
        </w:tc>
        <w:tc>
          <w:tcPr>
            <w:tcW w:w="567" w:type="dxa"/>
            <w:shd w:val="clear" w:color="auto" w:fill="C5E0B3" w:themeFill="accent6" w:themeFillTint="66"/>
            <w:vAlign w:val="center"/>
          </w:tcPr>
          <w:p w14:paraId="494BAA92" w14:textId="77777777" w:rsidR="005253B7" w:rsidRDefault="003E53D0" w:rsidP="003E53D0">
            <w:pPr>
              <w:jc w:val="center"/>
            </w:pPr>
            <w:r>
              <w:t>L</w:t>
            </w:r>
          </w:p>
        </w:tc>
        <w:tc>
          <w:tcPr>
            <w:tcW w:w="567" w:type="dxa"/>
            <w:shd w:val="clear" w:color="auto" w:fill="C5E0B3" w:themeFill="accent6" w:themeFillTint="66"/>
            <w:vAlign w:val="center"/>
          </w:tcPr>
          <w:p w14:paraId="494BAA93" w14:textId="77777777" w:rsidR="005253B7" w:rsidRDefault="00673786" w:rsidP="003E53D0">
            <w:pPr>
              <w:jc w:val="center"/>
            </w:pPr>
            <w:r>
              <w:t>S</w:t>
            </w:r>
          </w:p>
        </w:tc>
        <w:tc>
          <w:tcPr>
            <w:tcW w:w="567" w:type="dxa"/>
            <w:shd w:val="clear" w:color="auto" w:fill="C5E0B3" w:themeFill="accent6" w:themeFillTint="66"/>
            <w:vAlign w:val="center"/>
          </w:tcPr>
          <w:p w14:paraId="494BAA94" w14:textId="77777777" w:rsidR="005253B7" w:rsidRDefault="003E53D0" w:rsidP="003E53D0">
            <w:pPr>
              <w:jc w:val="center"/>
            </w:pPr>
            <w:r>
              <w:t>R</w:t>
            </w:r>
          </w:p>
        </w:tc>
        <w:tc>
          <w:tcPr>
            <w:tcW w:w="1418" w:type="dxa"/>
            <w:vMerge/>
            <w:shd w:val="clear" w:color="auto" w:fill="C5E0B3" w:themeFill="accent6" w:themeFillTint="66"/>
          </w:tcPr>
          <w:p w14:paraId="494BAA95" w14:textId="77777777" w:rsidR="005253B7" w:rsidRPr="00C01ABA" w:rsidRDefault="005253B7" w:rsidP="00C01ABA"/>
        </w:tc>
        <w:tc>
          <w:tcPr>
            <w:tcW w:w="567" w:type="dxa"/>
            <w:shd w:val="clear" w:color="auto" w:fill="C5E0B3" w:themeFill="accent6" w:themeFillTint="66"/>
            <w:vAlign w:val="center"/>
          </w:tcPr>
          <w:p w14:paraId="494BAA96" w14:textId="77777777" w:rsidR="005253B7" w:rsidRDefault="003E53D0" w:rsidP="003E53D0">
            <w:pPr>
              <w:jc w:val="center"/>
            </w:pPr>
            <w:r>
              <w:t>L</w:t>
            </w:r>
          </w:p>
        </w:tc>
        <w:tc>
          <w:tcPr>
            <w:tcW w:w="567" w:type="dxa"/>
            <w:shd w:val="clear" w:color="auto" w:fill="C5E0B3" w:themeFill="accent6" w:themeFillTint="66"/>
            <w:vAlign w:val="center"/>
          </w:tcPr>
          <w:p w14:paraId="494BAA97" w14:textId="77777777" w:rsidR="005253B7" w:rsidRDefault="00673786" w:rsidP="003E53D0">
            <w:pPr>
              <w:jc w:val="center"/>
            </w:pPr>
            <w:r>
              <w:t>S</w:t>
            </w:r>
          </w:p>
        </w:tc>
        <w:tc>
          <w:tcPr>
            <w:tcW w:w="567" w:type="dxa"/>
            <w:shd w:val="clear" w:color="auto" w:fill="C5E0B3" w:themeFill="accent6" w:themeFillTint="66"/>
            <w:vAlign w:val="center"/>
          </w:tcPr>
          <w:p w14:paraId="494BAA98" w14:textId="77777777" w:rsidR="005253B7" w:rsidRDefault="003E53D0" w:rsidP="003E53D0">
            <w:pPr>
              <w:jc w:val="center"/>
            </w:pPr>
            <w:r>
              <w:t>R</w:t>
            </w:r>
          </w:p>
        </w:tc>
        <w:tc>
          <w:tcPr>
            <w:tcW w:w="1559" w:type="dxa"/>
            <w:vMerge/>
            <w:shd w:val="clear" w:color="auto" w:fill="C5E0B3" w:themeFill="accent6" w:themeFillTint="66"/>
          </w:tcPr>
          <w:p w14:paraId="494BAA99" w14:textId="77777777" w:rsidR="005253B7" w:rsidRPr="00285C1C" w:rsidRDefault="005253B7" w:rsidP="00C01ABA"/>
        </w:tc>
        <w:tc>
          <w:tcPr>
            <w:tcW w:w="1418" w:type="dxa"/>
            <w:vMerge/>
            <w:shd w:val="clear" w:color="auto" w:fill="C5E0B3" w:themeFill="accent6" w:themeFillTint="66"/>
          </w:tcPr>
          <w:p w14:paraId="494BAA9A" w14:textId="77777777" w:rsidR="005253B7" w:rsidRPr="00285C1C" w:rsidRDefault="005253B7" w:rsidP="00C01ABA"/>
        </w:tc>
      </w:tr>
      <w:tr w:rsidR="000664D0" w:rsidRPr="000664D0" w14:paraId="494BAA9D" w14:textId="77777777" w:rsidTr="000664D0">
        <w:trPr>
          <w:trHeight w:val="535"/>
        </w:trPr>
        <w:tc>
          <w:tcPr>
            <w:tcW w:w="14596" w:type="dxa"/>
            <w:gridSpan w:val="13"/>
            <w:shd w:val="clear" w:color="auto" w:fill="063AE0"/>
            <w:vAlign w:val="center"/>
          </w:tcPr>
          <w:p w14:paraId="494BAA9C" w14:textId="77777777" w:rsidR="007E4AFC" w:rsidRPr="000664D0" w:rsidRDefault="0049581C" w:rsidP="007E4AFC">
            <w:pPr>
              <w:jc w:val="center"/>
              <w:rPr>
                <w:rFonts w:ascii="Calibri" w:hAnsi="Calibri" w:cs="Calibri"/>
                <w:color w:val="FFFFFF" w:themeColor="background1"/>
                <w:sz w:val="24"/>
                <w:szCs w:val="20"/>
              </w:rPr>
            </w:pPr>
            <w:r w:rsidRPr="000664D0">
              <w:rPr>
                <w:rFonts w:ascii="Calibri" w:hAnsi="Calibri" w:cs="Calibri"/>
                <w:color w:val="FFFFFF" w:themeColor="background1"/>
                <w:sz w:val="24"/>
                <w:szCs w:val="20"/>
              </w:rPr>
              <w:t>Government Guidance Document Working safely during COVID-19 in factories, plants and Warehouses Section 2</w:t>
            </w:r>
          </w:p>
        </w:tc>
      </w:tr>
      <w:tr w:rsidR="0049581C" w:rsidRPr="0049581C" w14:paraId="494BAAAB" w14:textId="77777777" w:rsidTr="00DB7CB9">
        <w:trPr>
          <w:trHeight w:val="535"/>
        </w:trPr>
        <w:tc>
          <w:tcPr>
            <w:tcW w:w="1980" w:type="dxa"/>
            <w:vAlign w:val="center"/>
          </w:tcPr>
          <w:p w14:paraId="494BAA9E" w14:textId="77777777" w:rsidR="0049581C" w:rsidRPr="00020A7E" w:rsidRDefault="0049581C" w:rsidP="00DB7CB9">
            <w:pPr>
              <w:rPr>
                <w:rFonts w:ascii="Calibri" w:hAnsi="Calibri" w:cs="Calibri"/>
                <w:color w:val="000000"/>
              </w:rPr>
            </w:pPr>
            <w:r w:rsidRPr="00020A7E">
              <w:rPr>
                <w:rFonts w:ascii="Calibri" w:hAnsi="Calibri" w:cs="Calibri"/>
                <w:color w:val="000000"/>
              </w:rPr>
              <w:t>Lone working because of working at home arrangements</w:t>
            </w:r>
          </w:p>
        </w:tc>
        <w:tc>
          <w:tcPr>
            <w:tcW w:w="1417" w:type="dxa"/>
            <w:vAlign w:val="center"/>
          </w:tcPr>
          <w:p w14:paraId="494BAA9F" w14:textId="77777777" w:rsidR="0049581C" w:rsidRPr="00020A7E" w:rsidRDefault="0049581C" w:rsidP="00DB7CB9">
            <w:pPr>
              <w:jc w:val="center"/>
              <w:rPr>
                <w:rFonts w:ascii="Calibri" w:hAnsi="Calibri" w:cs="Calibri"/>
                <w:color w:val="000000"/>
              </w:rPr>
            </w:pPr>
            <w:r w:rsidRPr="00020A7E">
              <w:rPr>
                <w:rFonts w:ascii="Calibri" w:hAnsi="Calibri" w:cs="Calibri"/>
                <w:color w:val="000000"/>
              </w:rPr>
              <w:t>Employees</w:t>
            </w:r>
          </w:p>
        </w:tc>
        <w:tc>
          <w:tcPr>
            <w:tcW w:w="1560" w:type="dxa"/>
            <w:vAlign w:val="center"/>
          </w:tcPr>
          <w:p w14:paraId="494BAAA0" w14:textId="02E83363" w:rsidR="0049581C" w:rsidRPr="0049581C" w:rsidRDefault="004A5B2B" w:rsidP="004A5B2B">
            <w:pPr>
              <w:jc w:val="center"/>
              <w:rPr>
                <w:rFonts w:ascii="Calibri" w:hAnsi="Calibri" w:cs="Calibri"/>
                <w:color w:val="000000"/>
              </w:rPr>
            </w:pPr>
            <w:r>
              <w:rPr>
                <w:rFonts w:ascii="Calibri" w:hAnsi="Calibri" w:cs="Calibri"/>
                <w:color w:val="000000"/>
              </w:rPr>
              <w:t>I</w:t>
            </w:r>
            <w:r w:rsidR="0049581C" w:rsidRPr="0049581C">
              <w:rPr>
                <w:rFonts w:ascii="Calibri" w:hAnsi="Calibri" w:cs="Calibri"/>
                <w:color w:val="000000"/>
              </w:rPr>
              <w:t>njury from working alone; Stress and anxiety from working at home alone</w:t>
            </w:r>
          </w:p>
        </w:tc>
        <w:tc>
          <w:tcPr>
            <w:tcW w:w="1842" w:type="dxa"/>
            <w:vAlign w:val="center"/>
          </w:tcPr>
          <w:p w14:paraId="494BAAA1" w14:textId="598DFE8C" w:rsidR="0049581C" w:rsidRPr="0049581C" w:rsidRDefault="00DB7CB9" w:rsidP="00DB7CB9">
            <w:pPr>
              <w:jc w:val="center"/>
              <w:rPr>
                <w:rFonts w:ascii="Calibri" w:hAnsi="Calibri" w:cs="Calibri"/>
                <w:color w:val="000000"/>
              </w:rPr>
            </w:pPr>
            <w:r>
              <w:rPr>
                <w:rFonts w:ascii="Calibri" w:hAnsi="Calibri" w:cs="Calibri"/>
                <w:color w:val="000000"/>
              </w:rPr>
              <w:t xml:space="preserve">You should contact your line manager or use the Employee Assistance Programme on 03455651851 </w:t>
            </w:r>
          </w:p>
        </w:tc>
        <w:tc>
          <w:tcPr>
            <w:tcW w:w="567" w:type="dxa"/>
            <w:vAlign w:val="center"/>
          </w:tcPr>
          <w:p w14:paraId="494BAAA2" w14:textId="3A350E2D" w:rsidR="0049581C" w:rsidRPr="0049581C" w:rsidRDefault="00857D64" w:rsidP="00DB7CB9">
            <w:r>
              <w:t>2</w:t>
            </w:r>
          </w:p>
        </w:tc>
        <w:tc>
          <w:tcPr>
            <w:tcW w:w="567" w:type="dxa"/>
            <w:vAlign w:val="center"/>
          </w:tcPr>
          <w:p w14:paraId="494BAAA3" w14:textId="206DA20D" w:rsidR="0049581C" w:rsidRPr="0049581C" w:rsidRDefault="00857D64" w:rsidP="00DB7CB9">
            <w:r>
              <w:t>2</w:t>
            </w:r>
          </w:p>
        </w:tc>
        <w:tc>
          <w:tcPr>
            <w:tcW w:w="567" w:type="dxa"/>
            <w:vAlign w:val="center"/>
          </w:tcPr>
          <w:p w14:paraId="494BAAA4" w14:textId="28EE8E10" w:rsidR="0049581C" w:rsidRPr="0049581C" w:rsidRDefault="00857D64" w:rsidP="00DB7CB9">
            <w:r>
              <w:t>4</w:t>
            </w:r>
          </w:p>
        </w:tc>
        <w:tc>
          <w:tcPr>
            <w:tcW w:w="1418" w:type="dxa"/>
            <w:vAlign w:val="center"/>
          </w:tcPr>
          <w:p w14:paraId="494BAAA5" w14:textId="1FB409E0" w:rsidR="0049581C" w:rsidRPr="0049581C" w:rsidRDefault="00582BCC" w:rsidP="00582BCC">
            <w:r>
              <w:t>‘Mills Guidance’ regularly issued and updated.</w:t>
            </w:r>
          </w:p>
        </w:tc>
        <w:tc>
          <w:tcPr>
            <w:tcW w:w="567" w:type="dxa"/>
            <w:vAlign w:val="center"/>
          </w:tcPr>
          <w:p w14:paraId="494BAAA6" w14:textId="02B5F2EF" w:rsidR="0049581C" w:rsidRPr="0049581C" w:rsidRDefault="00020A7E" w:rsidP="00DB7CB9">
            <w:r>
              <w:t>2</w:t>
            </w:r>
          </w:p>
        </w:tc>
        <w:tc>
          <w:tcPr>
            <w:tcW w:w="567" w:type="dxa"/>
            <w:vAlign w:val="center"/>
          </w:tcPr>
          <w:p w14:paraId="494BAAA7" w14:textId="19356B9B" w:rsidR="0049581C" w:rsidRPr="0049581C" w:rsidRDefault="00020A7E" w:rsidP="00DB7CB9">
            <w:r>
              <w:t>1</w:t>
            </w:r>
          </w:p>
        </w:tc>
        <w:tc>
          <w:tcPr>
            <w:tcW w:w="567" w:type="dxa"/>
            <w:vAlign w:val="center"/>
          </w:tcPr>
          <w:p w14:paraId="494BAAA8" w14:textId="316DD64E" w:rsidR="0049581C" w:rsidRPr="0049581C" w:rsidRDefault="00020A7E" w:rsidP="00DB7CB9">
            <w:r>
              <w:t>2</w:t>
            </w:r>
          </w:p>
        </w:tc>
        <w:tc>
          <w:tcPr>
            <w:tcW w:w="1559" w:type="dxa"/>
            <w:vAlign w:val="center"/>
          </w:tcPr>
          <w:p w14:paraId="494BAAA9" w14:textId="3303DD2E" w:rsidR="0049581C" w:rsidRPr="0049581C" w:rsidRDefault="008B2526" w:rsidP="00DB7CB9">
            <w:r>
              <w:t>N/A</w:t>
            </w:r>
          </w:p>
        </w:tc>
        <w:tc>
          <w:tcPr>
            <w:tcW w:w="1418" w:type="dxa"/>
            <w:vAlign w:val="center"/>
          </w:tcPr>
          <w:p w14:paraId="494BAAAA" w14:textId="060F0680" w:rsidR="0049581C" w:rsidRPr="0049581C" w:rsidRDefault="00857D64" w:rsidP="00DB7CB9">
            <w:r>
              <w:t>Already in Place</w:t>
            </w:r>
          </w:p>
        </w:tc>
      </w:tr>
      <w:tr w:rsidR="0049581C" w:rsidRPr="0049581C" w14:paraId="494BAAB9" w14:textId="77777777" w:rsidTr="00DB7CB9">
        <w:trPr>
          <w:trHeight w:val="535"/>
        </w:trPr>
        <w:tc>
          <w:tcPr>
            <w:tcW w:w="1980" w:type="dxa"/>
            <w:vAlign w:val="center"/>
          </w:tcPr>
          <w:p w14:paraId="494BAAAC" w14:textId="77777777" w:rsidR="0049581C" w:rsidRPr="0049581C" w:rsidRDefault="0049581C" w:rsidP="00DB7CB9">
            <w:pPr>
              <w:rPr>
                <w:rFonts w:ascii="Calibri" w:hAnsi="Calibri" w:cs="Calibri"/>
                <w:color w:val="000000"/>
              </w:rPr>
            </w:pPr>
            <w:r w:rsidRPr="0049581C">
              <w:rPr>
                <w:rFonts w:ascii="Calibri" w:hAnsi="Calibri" w:cs="Calibri"/>
                <w:color w:val="000000"/>
              </w:rPr>
              <w:t>Employees working from home having the correct equipment and access to work systems</w:t>
            </w:r>
          </w:p>
        </w:tc>
        <w:tc>
          <w:tcPr>
            <w:tcW w:w="1417" w:type="dxa"/>
            <w:vAlign w:val="center"/>
          </w:tcPr>
          <w:p w14:paraId="494BAAAD" w14:textId="77777777" w:rsidR="0049581C" w:rsidRPr="0049581C" w:rsidRDefault="0049581C" w:rsidP="00DB7CB9">
            <w:pPr>
              <w:jc w:val="center"/>
              <w:rPr>
                <w:rFonts w:ascii="Calibri" w:hAnsi="Calibri" w:cs="Calibri"/>
                <w:color w:val="000000"/>
              </w:rPr>
            </w:pPr>
            <w:r w:rsidRPr="0049581C">
              <w:rPr>
                <w:rFonts w:ascii="Calibri" w:hAnsi="Calibri" w:cs="Calibri"/>
                <w:color w:val="000000"/>
              </w:rPr>
              <w:t>Employees</w:t>
            </w:r>
          </w:p>
        </w:tc>
        <w:tc>
          <w:tcPr>
            <w:tcW w:w="1560" w:type="dxa"/>
            <w:vAlign w:val="center"/>
          </w:tcPr>
          <w:p w14:paraId="494BAAAE" w14:textId="77777777" w:rsidR="0049581C" w:rsidRPr="0049581C" w:rsidRDefault="0049581C" w:rsidP="00DB7CB9">
            <w:pPr>
              <w:jc w:val="center"/>
              <w:rPr>
                <w:rFonts w:ascii="Calibri" w:hAnsi="Calibri" w:cs="Calibri"/>
                <w:color w:val="000000"/>
              </w:rPr>
            </w:pPr>
            <w:r w:rsidRPr="0049581C">
              <w:rPr>
                <w:rFonts w:ascii="Calibri" w:hAnsi="Calibri" w:cs="Calibri"/>
                <w:color w:val="000000"/>
              </w:rPr>
              <w:t>Incorrect postures, incorrect equipment; Ergonomic problems</w:t>
            </w:r>
          </w:p>
        </w:tc>
        <w:tc>
          <w:tcPr>
            <w:tcW w:w="1842" w:type="dxa"/>
            <w:vAlign w:val="center"/>
          </w:tcPr>
          <w:p w14:paraId="494BAAAF" w14:textId="7EBED03F" w:rsidR="0049581C" w:rsidRPr="0049581C" w:rsidRDefault="00DB7CB9" w:rsidP="00DB7CB9">
            <w:pPr>
              <w:jc w:val="center"/>
              <w:rPr>
                <w:rFonts w:ascii="Calibri" w:hAnsi="Calibri" w:cs="Calibri"/>
                <w:color w:val="000000"/>
              </w:rPr>
            </w:pPr>
            <w:r>
              <w:rPr>
                <w:rFonts w:ascii="Calibri" w:hAnsi="Calibri" w:cs="Calibri"/>
                <w:color w:val="000000"/>
              </w:rPr>
              <w:t>You should report any issues to your line manager.</w:t>
            </w:r>
          </w:p>
        </w:tc>
        <w:tc>
          <w:tcPr>
            <w:tcW w:w="567" w:type="dxa"/>
            <w:vAlign w:val="center"/>
          </w:tcPr>
          <w:p w14:paraId="494BAAB0" w14:textId="63AC61B0" w:rsidR="0049581C" w:rsidRPr="0049581C" w:rsidRDefault="00857D64" w:rsidP="00DB7CB9">
            <w:r>
              <w:t>3</w:t>
            </w:r>
          </w:p>
        </w:tc>
        <w:tc>
          <w:tcPr>
            <w:tcW w:w="567" w:type="dxa"/>
            <w:vAlign w:val="center"/>
          </w:tcPr>
          <w:p w14:paraId="494BAAB1" w14:textId="672C8A1B" w:rsidR="0049581C" w:rsidRPr="0049581C" w:rsidRDefault="00857D64" w:rsidP="00DB7CB9">
            <w:r>
              <w:t>3</w:t>
            </w:r>
          </w:p>
        </w:tc>
        <w:tc>
          <w:tcPr>
            <w:tcW w:w="567" w:type="dxa"/>
            <w:vAlign w:val="center"/>
          </w:tcPr>
          <w:p w14:paraId="494BAAB2" w14:textId="32BB209A" w:rsidR="0049581C" w:rsidRPr="0049581C" w:rsidRDefault="00857D64" w:rsidP="00DB7CB9">
            <w:r>
              <w:t>9</w:t>
            </w:r>
          </w:p>
        </w:tc>
        <w:tc>
          <w:tcPr>
            <w:tcW w:w="1418" w:type="dxa"/>
            <w:vAlign w:val="center"/>
          </w:tcPr>
          <w:p w14:paraId="494BAAB3" w14:textId="17AB8E94" w:rsidR="0049581C" w:rsidRPr="0049581C" w:rsidRDefault="00857D64" w:rsidP="00DB7CB9">
            <w:r>
              <w:t>DSE form to be sent out and any actions acted upon.</w:t>
            </w:r>
          </w:p>
        </w:tc>
        <w:tc>
          <w:tcPr>
            <w:tcW w:w="567" w:type="dxa"/>
            <w:vAlign w:val="center"/>
          </w:tcPr>
          <w:p w14:paraId="494BAAB4" w14:textId="42117D19" w:rsidR="0049581C" w:rsidRPr="0049581C" w:rsidRDefault="00857D64" w:rsidP="00DB7CB9">
            <w:r>
              <w:t>2</w:t>
            </w:r>
          </w:p>
        </w:tc>
        <w:tc>
          <w:tcPr>
            <w:tcW w:w="567" w:type="dxa"/>
            <w:vAlign w:val="center"/>
          </w:tcPr>
          <w:p w14:paraId="494BAAB5" w14:textId="33F8F988" w:rsidR="0049581C" w:rsidRPr="0049581C" w:rsidRDefault="00857D64" w:rsidP="00DB7CB9">
            <w:r>
              <w:t>2</w:t>
            </w:r>
          </w:p>
        </w:tc>
        <w:tc>
          <w:tcPr>
            <w:tcW w:w="567" w:type="dxa"/>
            <w:vAlign w:val="center"/>
          </w:tcPr>
          <w:p w14:paraId="494BAAB6" w14:textId="71899AE3" w:rsidR="0049581C" w:rsidRPr="0049581C" w:rsidRDefault="00857D64" w:rsidP="00DB7CB9">
            <w:r>
              <w:t>4</w:t>
            </w:r>
          </w:p>
        </w:tc>
        <w:tc>
          <w:tcPr>
            <w:tcW w:w="1559" w:type="dxa"/>
            <w:vAlign w:val="center"/>
          </w:tcPr>
          <w:p w14:paraId="494BAAB7" w14:textId="23C4D9CD" w:rsidR="0049581C" w:rsidRPr="0049581C" w:rsidRDefault="00857D64" w:rsidP="00DB7CB9">
            <w:r>
              <w:t>Hannah Jarrad</w:t>
            </w:r>
          </w:p>
        </w:tc>
        <w:tc>
          <w:tcPr>
            <w:tcW w:w="1418" w:type="dxa"/>
            <w:vAlign w:val="center"/>
          </w:tcPr>
          <w:p w14:paraId="494BAAB8" w14:textId="191A9277" w:rsidR="0049581C" w:rsidRPr="0049581C" w:rsidRDefault="009A3AB3" w:rsidP="00DB7CB9">
            <w:r>
              <w:t>Ongoing</w:t>
            </w:r>
          </w:p>
        </w:tc>
      </w:tr>
      <w:tr w:rsidR="0049581C" w:rsidRPr="0049581C" w14:paraId="494BAAC7" w14:textId="77777777" w:rsidTr="00DB7CB9">
        <w:trPr>
          <w:trHeight w:val="535"/>
        </w:trPr>
        <w:tc>
          <w:tcPr>
            <w:tcW w:w="1980" w:type="dxa"/>
            <w:vAlign w:val="center"/>
          </w:tcPr>
          <w:p w14:paraId="494BAABA" w14:textId="77777777" w:rsidR="0049581C" w:rsidRPr="0049581C" w:rsidRDefault="0049581C" w:rsidP="00DB7CB9">
            <w:pPr>
              <w:rPr>
                <w:rFonts w:ascii="Calibri" w:hAnsi="Calibri" w:cs="Calibri"/>
                <w:color w:val="000000"/>
              </w:rPr>
            </w:pPr>
            <w:r w:rsidRPr="00020A7E">
              <w:rPr>
                <w:rFonts w:ascii="Calibri" w:hAnsi="Calibri" w:cs="Calibri"/>
                <w:color w:val="000000"/>
              </w:rPr>
              <w:t>Employees who become stressed at work because of their work or working environment</w:t>
            </w:r>
          </w:p>
        </w:tc>
        <w:tc>
          <w:tcPr>
            <w:tcW w:w="1417" w:type="dxa"/>
            <w:vAlign w:val="center"/>
          </w:tcPr>
          <w:p w14:paraId="494BAABB" w14:textId="77777777" w:rsidR="0049581C" w:rsidRPr="0049581C" w:rsidRDefault="0049581C" w:rsidP="00DB7CB9">
            <w:pPr>
              <w:jc w:val="center"/>
              <w:rPr>
                <w:rFonts w:ascii="Calibri" w:hAnsi="Calibri" w:cs="Calibri"/>
                <w:color w:val="000000"/>
              </w:rPr>
            </w:pPr>
            <w:r w:rsidRPr="0049581C">
              <w:rPr>
                <w:rFonts w:ascii="Calibri" w:hAnsi="Calibri" w:cs="Calibri"/>
                <w:color w:val="000000"/>
              </w:rPr>
              <w:t>Employees</w:t>
            </w:r>
          </w:p>
        </w:tc>
        <w:tc>
          <w:tcPr>
            <w:tcW w:w="1560" w:type="dxa"/>
            <w:vAlign w:val="center"/>
          </w:tcPr>
          <w:p w14:paraId="494BAABC" w14:textId="77777777" w:rsidR="0049581C" w:rsidRPr="0049581C" w:rsidRDefault="0049581C" w:rsidP="00DB7CB9">
            <w:pPr>
              <w:jc w:val="center"/>
              <w:rPr>
                <w:rFonts w:ascii="Calibri" w:hAnsi="Calibri" w:cs="Calibri"/>
                <w:color w:val="000000"/>
              </w:rPr>
            </w:pPr>
            <w:r w:rsidRPr="0049581C">
              <w:rPr>
                <w:rFonts w:ascii="Calibri" w:hAnsi="Calibri" w:cs="Calibri"/>
                <w:color w:val="000000"/>
              </w:rPr>
              <w:t>Stress and Anxiety</w:t>
            </w:r>
          </w:p>
        </w:tc>
        <w:tc>
          <w:tcPr>
            <w:tcW w:w="1842" w:type="dxa"/>
            <w:vAlign w:val="center"/>
          </w:tcPr>
          <w:p w14:paraId="494BAABD" w14:textId="587042E2" w:rsidR="0049581C" w:rsidRPr="0049581C" w:rsidRDefault="00DB7CB9" w:rsidP="00DB7CB9">
            <w:pPr>
              <w:jc w:val="center"/>
              <w:rPr>
                <w:rFonts w:ascii="Calibri" w:hAnsi="Calibri" w:cs="Calibri"/>
                <w:color w:val="000000"/>
              </w:rPr>
            </w:pPr>
            <w:r>
              <w:rPr>
                <w:rFonts w:ascii="Calibri" w:hAnsi="Calibri" w:cs="Calibri"/>
                <w:color w:val="000000"/>
              </w:rPr>
              <w:t>You should contact your line manager or use the Employee Assistance Programme on 03455651851</w:t>
            </w:r>
          </w:p>
        </w:tc>
        <w:tc>
          <w:tcPr>
            <w:tcW w:w="567" w:type="dxa"/>
            <w:vAlign w:val="center"/>
          </w:tcPr>
          <w:p w14:paraId="494BAABE" w14:textId="1611D366" w:rsidR="0049581C" w:rsidRPr="0049581C" w:rsidRDefault="00857D64" w:rsidP="00DB7CB9">
            <w:r>
              <w:t>2</w:t>
            </w:r>
          </w:p>
        </w:tc>
        <w:tc>
          <w:tcPr>
            <w:tcW w:w="567" w:type="dxa"/>
            <w:vAlign w:val="center"/>
          </w:tcPr>
          <w:p w14:paraId="494BAABF" w14:textId="44E7AFD2" w:rsidR="0049581C" w:rsidRPr="0049581C" w:rsidRDefault="00857D64" w:rsidP="00DB7CB9">
            <w:r>
              <w:t>2</w:t>
            </w:r>
          </w:p>
        </w:tc>
        <w:tc>
          <w:tcPr>
            <w:tcW w:w="567" w:type="dxa"/>
            <w:vAlign w:val="center"/>
          </w:tcPr>
          <w:p w14:paraId="494BAAC0" w14:textId="0750D4DF" w:rsidR="0049581C" w:rsidRPr="0049581C" w:rsidRDefault="00857D64" w:rsidP="00DB7CB9">
            <w:r>
              <w:t>4</w:t>
            </w:r>
          </w:p>
        </w:tc>
        <w:tc>
          <w:tcPr>
            <w:tcW w:w="1418" w:type="dxa"/>
            <w:vAlign w:val="center"/>
          </w:tcPr>
          <w:p w14:paraId="494BAAC1" w14:textId="7BE9675E" w:rsidR="0049581C" w:rsidRPr="0049581C" w:rsidRDefault="00582BCC" w:rsidP="00582BCC">
            <w:r>
              <w:t>‘</w:t>
            </w:r>
            <w:r w:rsidR="00020A7E">
              <w:t xml:space="preserve">Mills </w:t>
            </w:r>
            <w:r>
              <w:t>G</w:t>
            </w:r>
            <w:r w:rsidR="00020A7E">
              <w:t>uidance</w:t>
            </w:r>
            <w:r>
              <w:t>’</w:t>
            </w:r>
            <w:r w:rsidR="00020A7E">
              <w:t xml:space="preserve"> regularly issued and updated.</w:t>
            </w:r>
          </w:p>
        </w:tc>
        <w:tc>
          <w:tcPr>
            <w:tcW w:w="567" w:type="dxa"/>
            <w:vAlign w:val="center"/>
          </w:tcPr>
          <w:p w14:paraId="494BAAC2" w14:textId="1837247C" w:rsidR="0049581C" w:rsidRPr="0049581C" w:rsidRDefault="00020A7E" w:rsidP="00DB7CB9">
            <w:r>
              <w:t>2</w:t>
            </w:r>
          </w:p>
        </w:tc>
        <w:tc>
          <w:tcPr>
            <w:tcW w:w="567" w:type="dxa"/>
            <w:vAlign w:val="center"/>
          </w:tcPr>
          <w:p w14:paraId="494BAAC3" w14:textId="167F56E8" w:rsidR="0049581C" w:rsidRPr="0049581C" w:rsidRDefault="00020A7E" w:rsidP="00DB7CB9">
            <w:r>
              <w:t>1</w:t>
            </w:r>
          </w:p>
        </w:tc>
        <w:tc>
          <w:tcPr>
            <w:tcW w:w="567" w:type="dxa"/>
            <w:vAlign w:val="center"/>
          </w:tcPr>
          <w:p w14:paraId="494BAAC4" w14:textId="2E35BC0D" w:rsidR="0049581C" w:rsidRPr="0049581C" w:rsidRDefault="00020A7E" w:rsidP="00DB7CB9">
            <w:r>
              <w:t>2</w:t>
            </w:r>
          </w:p>
        </w:tc>
        <w:tc>
          <w:tcPr>
            <w:tcW w:w="1559" w:type="dxa"/>
            <w:vAlign w:val="center"/>
          </w:tcPr>
          <w:p w14:paraId="494BAAC5" w14:textId="36490993" w:rsidR="0049581C" w:rsidRPr="0049581C" w:rsidRDefault="008B2526" w:rsidP="00DB7CB9">
            <w:r>
              <w:t>N/A</w:t>
            </w:r>
          </w:p>
        </w:tc>
        <w:tc>
          <w:tcPr>
            <w:tcW w:w="1418" w:type="dxa"/>
            <w:vAlign w:val="center"/>
          </w:tcPr>
          <w:p w14:paraId="494BAAC6" w14:textId="0B0CD333" w:rsidR="0049581C" w:rsidRPr="0049581C" w:rsidRDefault="00857D64" w:rsidP="00DB7CB9">
            <w:r>
              <w:t>Already in Place</w:t>
            </w:r>
          </w:p>
        </w:tc>
      </w:tr>
      <w:tr w:rsidR="0049581C" w14:paraId="494BAAD5" w14:textId="77777777" w:rsidTr="00DB7CB9">
        <w:trPr>
          <w:trHeight w:val="535"/>
        </w:trPr>
        <w:tc>
          <w:tcPr>
            <w:tcW w:w="1980" w:type="dxa"/>
            <w:vAlign w:val="center"/>
          </w:tcPr>
          <w:p w14:paraId="494BAAC8" w14:textId="77777777" w:rsidR="0049581C" w:rsidRDefault="0049581C" w:rsidP="00DB7CB9">
            <w:pPr>
              <w:rPr>
                <w:rFonts w:ascii="Calibri" w:hAnsi="Calibri" w:cs="Calibri"/>
                <w:color w:val="000000"/>
              </w:rPr>
            </w:pPr>
            <w:r w:rsidRPr="004A5B2B">
              <w:rPr>
                <w:rFonts w:ascii="Calibri" w:hAnsi="Calibri" w:cs="Calibri"/>
                <w:color w:val="000000"/>
              </w:rPr>
              <w:t>Employees who become anxious because of external threats to their livelihood (redundancy, Furloughing, reduced working hours)</w:t>
            </w:r>
          </w:p>
        </w:tc>
        <w:tc>
          <w:tcPr>
            <w:tcW w:w="1417" w:type="dxa"/>
            <w:vAlign w:val="center"/>
          </w:tcPr>
          <w:p w14:paraId="494BAAC9" w14:textId="77777777" w:rsidR="0049581C" w:rsidRDefault="0049581C" w:rsidP="00DB7CB9">
            <w:pPr>
              <w:jc w:val="center"/>
              <w:rPr>
                <w:rFonts w:ascii="Calibri" w:hAnsi="Calibri" w:cs="Calibri"/>
                <w:color w:val="000000"/>
              </w:rPr>
            </w:pPr>
            <w:r>
              <w:rPr>
                <w:rFonts w:ascii="Calibri" w:hAnsi="Calibri" w:cs="Calibri"/>
                <w:color w:val="000000"/>
              </w:rPr>
              <w:t>Employees</w:t>
            </w:r>
          </w:p>
        </w:tc>
        <w:tc>
          <w:tcPr>
            <w:tcW w:w="1560" w:type="dxa"/>
            <w:vAlign w:val="center"/>
          </w:tcPr>
          <w:p w14:paraId="494BAACA" w14:textId="77777777" w:rsidR="0049581C" w:rsidRPr="00857D64" w:rsidRDefault="0049581C" w:rsidP="00DB7CB9">
            <w:pPr>
              <w:jc w:val="center"/>
              <w:rPr>
                <w:rFonts w:ascii="Calibri" w:hAnsi="Calibri" w:cs="Calibri"/>
                <w:color w:val="000000"/>
              </w:rPr>
            </w:pPr>
            <w:r w:rsidRPr="00857D64">
              <w:rPr>
                <w:rFonts w:ascii="Calibri" w:hAnsi="Calibri" w:cs="Calibri"/>
                <w:color w:val="000000"/>
              </w:rPr>
              <w:t>Stress and Anxiety</w:t>
            </w:r>
          </w:p>
        </w:tc>
        <w:tc>
          <w:tcPr>
            <w:tcW w:w="1842" w:type="dxa"/>
            <w:vAlign w:val="center"/>
          </w:tcPr>
          <w:p w14:paraId="494BAACB" w14:textId="6C710E82" w:rsidR="0049581C" w:rsidRDefault="00DB7CB9" w:rsidP="00857D64">
            <w:pPr>
              <w:jc w:val="center"/>
              <w:rPr>
                <w:rFonts w:ascii="Calibri" w:hAnsi="Calibri" w:cs="Calibri"/>
                <w:color w:val="000000"/>
              </w:rPr>
            </w:pPr>
            <w:r>
              <w:rPr>
                <w:rFonts w:ascii="Calibri" w:hAnsi="Calibri" w:cs="Calibri"/>
                <w:color w:val="000000"/>
              </w:rPr>
              <w:t>You should contact your line manager or use the Employee Assistance Programme on 03455651851</w:t>
            </w:r>
            <w:r w:rsidR="00857D64">
              <w:rPr>
                <w:rFonts w:ascii="Calibri" w:hAnsi="Calibri" w:cs="Calibri"/>
                <w:color w:val="000000"/>
              </w:rPr>
              <w:t xml:space="preserve">. Managers have had Mental </w:t>
            </w:r>
            <w:r w:rsidR="00857D64">
              <w:rPr>
                <w:rFonts w:ascii="Calibri" w:hAnsi="Calibri" w:cs="Calibri"/>
                <w:color w:val="000000"/>
              </w:rPr>
              <w:lastRenderedPageBreak/>
              <w:t>awareness training</w:t>
            </w:r>
          </w:p>
        </w:tc>
        <w:tc>
          <w:tcPr>
            <w:tcW w:w="567" w:type="dxa"/>
            <w:vAlign w:val="center"/>
          </w:tcPr>
          <w:p w14:paraId="494BAACC" w14:textId="4846813F" w:rsidR="0049581C" w:rsidRDefault="00857D64" w:rsidP="00DB7CB9">
            <w:r>
              <w:lastRenderedPageBreak/>
              <w:t>2</w:t>
            </w:r>
          </w:p>
        </w:tc>
        <w:tc>
          <w:tcPr>
            <w:tcW w:w="567" w:type="dxa"/>
            <w:vAlign w:val="center"/>
          </w:tcPr>
          <w:p w14:paraId="494BAACD" w14:textId="361EC646" w:rsidR="0049581C" w:rsidRDefault="007B5A08" w:rsidP="007B5A08">
            <w:r>
              <w:t>3</w:t>
            </w:r>
          </w:p>
        </w:tc>
        <w:tc>
          <w:tcPr>
            <w:tcW w:w="567" w:type="dxa"/>
            <w:vAlign w:val="center"/>
          </w:tcPr>
          <w:p w14:paraId="494BAACE" w14:textId="594C1FD1" w:rsidR="0049581C" w:rsidRDefault="007B5A08" w:rsidP="007B5A08">
            <w:r>
              <w:t>6</w:t>
            </w:r>
          </w:p>
        </w:tc>
        <w:tc>
          <w:tcPr>
            <w:tcW w:w="1418" w:type="dxa"/>
            <w:vAlign w:val="center"/>
          </w:tcPr>
          <w:p w14:paraId="494BAACF" w14:textId="114DAF0E" w:rsidR="0049581C" w:rsidRPr="00C01ABA" w:rsidRDefault="007B5A08" w:rsidP="00DB7CB9">
            <w:r>
              <w:t>Managers must report any instances to Hannah Jarrad.</w:t>
            </w:r>
          </w:p>
        </w:tc>
        <w:tc>
          <w:tcPr>
            <w:tcW w:w="567" w:type="dxa"/>
            <w:vAlign w:val="center"/>
          </w:tcPr>
          <w:p w14:paraId="494BAAD0" w14:textId="6C416926" w:rsidR="0049581C" w:rsidRDefault="007B5A08" w:rsidP="00DB7CB9">
            <w:r>
              <w:t>2</w:t>
            </w:r>
          </w:p>
        </w:tc>
        <w:tc>
          <w:tcPr>
            <w:tcW w:w="567" w:type="dxa"/>
            <w:vAlign w:val="center"/>
          </w:tcPr>
          <w:p w14:paraId="494BAAD1" w14:textId="7975C46A" w:rsidR="0049581C" w:rsidRDefault="007B5A08" w:rsidP="007B5A08">
            <w:r>
              <w:t>2</w:t>
            </w:r>
          </w:p>
        </w:tc>
        <w:tc>
          <w:tcPr>
            <w:tcW w:w="567" w:type="dxa"/>
            <w:vAlign w:val="center"/>
          </w:tcPr>
          <w:p w14:paraId="494BAAD2" w14:textId="585AD717" w:rsidR="0049581C" w:rsidRDefault="007B5A08" w:rsidP="00DB7CB9">
            <w:r>
              <w:t>4</w:t>
            </w:r>
          </w:p>
        </w:tc>
        <w:tc>
          <w:tcPr>
            <w:tcW w:w="1559" w:type="dxa"/>
            <w:vAlign w:val="center"/>
          </w:tcPr>
          <w:p w14:paraId="494BAAD3" w14:textId="2B01280B" w:rsidR="0049581C" w:rsidRPr="00285C1C" w:rsidRDefault="008B2526" w:rsidP="00DB7CB9">
            <w:r>
              <w:t>N/A</w:t>
            </w:r>
          </w:p>
        </w:tc>
        <w:tc>
          <w:tcPr>
            <w:tcW w:w="1418" w:type="dxa"/>
            <w:vAlign w:val="center"/>
          </w:tcPr>
          <w:p w14:paraId="494BAAD4" w14:textId="0975E632" w:rsidR="0049581C" w:rsidRPr="00285C1C" w:rsidRDefault="00857D64" w:rsidP="00DB7CB9">
            <w:r>
              <w:t>Already in Place</w:t>
            </w:r>
          </w:p>
        </w:tc>
      </w:tr>
      <w:tr w:rsidR="0049581C" w14:paraId="494BAAE0" w14:textId="77777777" w:rsidTr="00DB7CB9">
        <w:trPr>
          <w:trHeight w:val="535"/>
        </w:trPr>
        <w:tc>
          <w:tcPr>
            <w:tcW w:w="1980" w:type="dxa"/>
            <w:vMerge w:val="restart"/>
            <w:shd w:val="clear" w:color="auto" w:fill="C5E0B3" w:themeFill="accent6" w:themeFillTint="66"/>
            <w:vAlign w:val="center"/>
          </w:tcPr>
          <w:p w14:paraId="6B769FD2" w14:textId="77777777" w:rsidR="00480635" w:rsidRDefault="00480635" w:rsidP="00DB7CB9">
            <w:pPr>
              <w:jc w:val="center"/>
              <w:rPr>
                <w:rFonts w:ascii="Calibri" w:hAnsi="Calibri" w:cs="Calibri"/>
                <w:color w:val="000000"/>
              </w:rPr>
            </w:pPr>
          </w:p>
          <w:p w14:paraId="40DE22FD" w14:textId="77777777" w:rsidR="00480635" w:rsidRDefault="00480635" w:rsidP="00DB7CB9">
            <w:pPr>
              <w:jc w:val="center"/>
              <w:rPr>
                <w:rFonts w:ascii="Calibri" w:hAnsi="Calibri" w:cs="Calibri"/>
                <w:color w:val="000000"/>
              </w:rPr>
            </w:pPr>
          </w:p>
          <w:p w14:paraId="24F12CBD" w14:textId="77777777" w:rsidR="00480635" w:rsidRDefault="00480635" w:rsidP="00DB7CB9">
            <w:pPr>
              <w:jc w:val="center"/>
              <w:rPr>
                <w:rFonts w:ascii="Calibri" w:hAnsi="Calibri" w:cs="Calibri"/>
                <w:color w:val="000000"/>
              </w:rPr>
            </w:pPr>
          </w:p>
          <w:p w14:paraId="534E068E" w14:textId="77777777" w:rsidR="00480635" w:rsidRDefault="00480635" w:rsidP="00DB7CB9">
            <w:pPr>
              <w:jc w:val="center"/>
              <w:rPr>
                <w:rFonts w:ascii="Calibri" w:hAnsi="Calibri" w:cs="Calibri"/>
                <w:color w:val="000000"/>
              </w:rPr>
            </w:pPr>
          </w:p>
          <w:p w14:paraId="494BAAD6" w14:textId="77777777" w:rsidR="0049581C" w:rsidRDefault="0049581C" w:rsidP="00DB7CB9">
            <w:pPr>
              <w:jc w:val="center"/>
              <w:rPr>
                <w:rFonts w:ascii="Calibri" w:hAnsi="Calibri" w:cs="Calibri"/>
                <w:color w:val="000000"/>
              </w:rPr>
            </w:pPr>
            <w:r>
              <w:rPr>
                <w:rFonts w:ascii="Calibri" w:hAnsi="Calibri" w:cs="Calibri"/>
                <w:color w:val="000000"/>
              </w:rPr>
              <w:t>What is the Hazard</w:t>
            </w:r>
          </w:p>
        </w:tc>
        <w:tc>
          <w:tcPr>
            <w:tcW w:w="1417" w:type="dxa"/>
            <w:vMerge w:val="restart"/>
            <w:shd w:val="clear" w:color="auto" w:fill="C5E0B3" w:themeFill="accent6" w:themeFillTint="66"/>
            <w:vAlign w:val="center"/>
          </w:tcPr>
          <w:p w14:paraId="735E62C1" w14:textId="77777777" w:rsidR="00480635" w:rsidRDefault="00480635" w:rsidP="00DB7CB9">
            <w:pPr>
              <w:jc w:val="center"/>
              <w:rPr>
                <w:rFonts w:ascii="Calibri" w:hAnsi="Calibri" w:cs="Calibri"/>
                <w:color w:val="000000"/>
              </w:rPr>
            </w:pPr>
          </w:p>
          <w:p w14:paraId="06FF78E8" w14:textId="77777777" w:rsidR="00480635" w:rsidRDefault="00480635" w:rsidP="00DB7CB9">
            <w:pPr>
              <w:jc w:val="center"/>
              <w:rPr>
                <w:rFonts w:ascii="Calibri" w:hAnsi="Calibri" w:cs="Calibri"/>
                <w:color w:val="000000"/>
              </w:rPr>
            </w:pPr>
          </w:p>
          <w:p w14:paraId="11CE1A40" w14:textId="77777777" w:rsidR="00480635" w:rsidRDefault="00480635" w:rsidP="00DB7CB9">
            <w:pPr>
              <w:jc w:val="center"/>
              <w:rPr>
                <w:rFonts w:ascii="Calibri" w:hAnsi="Calibri" w:cs="Calibri"/>
                <w:color w:val="000000"/>
              </w:rPr>
            </w:pPr>
          </w:p>
          <w:p w14:paraId="494BAAD7" w14:textId="77777777" w:rsidR="0049581C" w:rsidRDefault="0049581C" w:rsidP="00DB7CB9">
            <w:pPr>
              <w:jc w:val="center"/>
              <w:rPr>
                <w:rFonts w:ascii="Calibri" w:hAnsi="Calibri" w:cs="Calibri"/>
                <w:color w:val="000000"/>
              </w:rPr>
            </w:pPr>
            <w:r>
              <w:rPr>
                <w:rFonts w:ascii="Calibri" w:hAnsi="Calibri" w:cs="Calibri"/>
                <w:color w:val="000000"/>
              </w:rPr>
              <w:t xml:space="preserve">Who may be harmed </w:t>
            </w:r>
          </w:p>
        </w:tc>
        <w:tc>
          <w:tcPr>
            <w:tcW w:w="1560" w:type="dxa"/>
            <w:vMerge w:val="restart"/>
            <w:shd w:val="clear" w:color="auto" w:fill="C5E0B3" w:themeFill="accent6" w:themeFillTint="66"/>
            <w:vAlign w:val="center"/>
          </w:tcPr>
          <w:p w14:paraId="494BAAD8" w14:textId="77777777" w:rsidR="0049581C" w:rsidRDefault="0049581C" w:rsidP="00DB7CB9">
            <w:pPr>
              <w:jc w:val="center"/>
              <w:rPr>
                <w:rFonts w:ascii="Calibri" w:hAnsi="Calibri" w:cs="Calibri"/>
                <w:color w:val="000000"/>
              </w:rPr>
            </w:pPr>
            <w:r>
              <w:rPr>
                <w:rFonts w:ascii="Calibri" w:hAnsi="Calibri" w:cs="Calibri"/>
                <w:color w:val="000000"/>
              </w:rPr>
              <w:t>How might people be harmed</w:t>
            </w:r>
          </w:p>
        </w:tc>
        <w:tc>
          <w:tcPr>
            <w:tcW w:w="1842" w:type="dxa"/>
            <w:vMerge w:val="restart"/>
            <w:shd w:val="clear" w:color="auto" w:fill="C5E0B3" w:themeFill="accent6" w:themeFillTint="66"/>
            <w:vAlign w:val="center"/>
          </w:tcPr>
          <w:p w14:paraId="494BAAD9" w14:textId="77777777" w:rsidR="0049581C" w:rsidRDefault="0049581C" w:rsidP="00DB7CB9">
            <w:pPr>
              <w:jc w:val="center"/>
              <w:rPr>
                <w:rFonts w:ascii="Calibri" w:hAnsi="Calibri" w:cs="Calibri"/>
                <w:color w:val="000000"/>
              </w:rPr>
            </w:pPr>
            <w:r>
              <w:rPr>
                <w:rFonts w:ascii="Calibri" w:hAnsi="Calibri" w:cs="Calibri"/>
                <w:color w:val="000000"/>
              </w:rPr>
              <w:t>Existing Risk Control Measures in place</w:t>
            </w:r>
          </w:p>
        </w:tc>
        <w:tc>
          <w:tcPr>
            <w:tcW w:w="1701" w:type="dxa"/>
            <w:gridSpan w:val="3"/>
            <w:shd w:val="clear" w:color="auto" w:fill="C5E0B3" w:themeFill="accent6" w:themeFillTint="66"/>
            <w:vAlign w:val="center"/>
          </w:tcPr>
          <w:p w14:paraId="2AD1C50B" w14:textId="77777777" w:rsidR="00480635" w:rsidRDefault="00480635" w:rsidP="00DB7CB9">
            <w:pPr>
              <w:jc w:val="center"/>
            </w:pPr>
          </w:p>
          <w:p w14:paraId="4C810EE3" w14:textId="77777777" w:rsidR="00480635" w:rsidRDefault="00480635" w:rsidP="00DB7CB9">
            <w:pPr>
              <w:jc w:val="center"/>
            </w:pPr>
          </w:p>
          <w:p w14:paraId="494BAADA" w14:textId="77777777" w:rsidR="0049581C" w:rsidRDefault="0049581C" w:rsidP="00DB7CB9">
            <w:pPr>
              <w:jc w:val="center"/>
            </w:pPr>
            <w:r>
              <w:t>Risk Rating</w:t>
            </w:r>
          </w:p>
        </w:tc>
        <w:tc>
          <w:tcPr>
            <w:tcW w:w="1418" w:type="dxa"/>
            <w:vMerge w:val="restart"/>
            <w:shd w:val="clear" w:color="auto" w:fill="C5E0B3" w:themeFill="accent6" w:themeFillTint="66"/>
            <w:vAlign w:val="center"/>
          </w:tcPr>
          <w:p w14:paraId="494BAADB" w14:textId="77777777" w:rsidR="0049581C" w:rsidRPr="00C01ABA" w:rsidRDefault="0049581C" w:rsidP="00DB7CB9">
            <w:pPr>
              <w:jc w:val="center"/>
            </w:pPr>
            <w:r w:rsidRPr="00C01ABA">
              <w:t>Additional Controls required</w:t>
            </w:r>
          </w:p>
          <w:p w14:paraId="494BAADC" w14:textId="77777777" w:rsidR="0049581C" w:rsidRDefault="0049581C" w:rsidP="00DB7CB9">
            <w:pPr>
              <w:jc w:val="center"/>
            </w:pPr>
          </w:p>
        </w:tc>
        <w:tc>
          <w:tcPr>
            <w:tcW w:w="1701" w:type="dxa"/>
            <w:gridSpan w:val="3"/>
            <w:shd w:val="clear" w:color="auto" w:fill="C5E0B3" w:themeFill="accent6" w:themeFillTint="66"/>
          </w:tcPr>
          <w:p w14:paraId="0E24F6C8" w14:textId="77777777" w:rsidR="00480635" w:rsidRDefault="00480635" w:rsidP="00DB7CB9">
            <w:pPr>
              <w:jc w:val="center"/>
            </w:pPr>
          </w:p>
          <w:p w14:paraId="494BAADD" w14:textId="77777777" w:rsidR="0049581C" w:rsidRDefault="0049581C" w:rsidP="00DB7CB9">
            <w:pPr>
              <w:jc w:val="center"/>
            </w:pPr>
            <w:r>
              <w:t>New Risk Rating (Residual Risk)</w:t>
            </w:r>
          </w:p>
        </w:tc>
        <w:tc>
          <w:tcPr>
            <w:tcW w:w="1559" w:type="dxa"/>
            <w:vMerge w:val="restart"/>
            <w:shd w:val="clear" w:color="auto" w:fill="C5E0B3" w:themeFill="accent6" w:themeFillTint="66"/>
            <w:vAlign w:val="center"/>
          </w:tcPr>
          <w:p w14:paraId="3B1C01BE" w14:textId="77777777" w:rsidR="00480635" w:rsidRDefault="00480635" w:rsidP="00DB7CB9">
            <w:pPr>
              <w:jc w:val="center"/>
            </w:pPr>
          </w:p>
          <w:p w14:paraId="3C7B9A82" w14:textId="77777777" w:rsidR="00480635" w:rsidRDefault="00480635" w:rsidP="00DB7CB9">
            <w:pPr>
              <w:jc w:val="center"/>
            </w:pPr>
          </w:p>
          <w:p w14:paraId="6646E78D" w14:textId="77777777" w:rsidR="00480635" w:rsidRDefault="00480635" w:rsidP="00DB7CB9">
            <w:pPr>
              <w:jc w:val="center"/>
            </w:pPr>
          </w:p>
          <w:p w14:paraId="494BAADE" w14:textId="77777777" w:rsidR="0049581C" w:rsidRPr="00285C1C" w:rsidRDefault="0049581C" w:rsidP="00DB7CB9">
            <w:pPr>
              <w:jc w:val="center"/>
            </w:pPr>
            <w:r w:rsidRPr="00285C1C">
              <w:t>Action Assigned to</w:t>
            </w:r>
          </w:p>
        </w:tc>
        <w:tc>
          <w:tcPr>
            <w:tcW w:w="1418" w:type="dxa"/>
            <w:vMerge w:val="restart"/>
            <w:shd w:val="clear" w:color="auto" w:fill="C5E0B3" w:themeFill="accent6" w:themeFillTint="66"/>
            <w:vAlign w:val="center"/>
          </w:tcPr>
          <w:p w14:paraId="6CE347D0" w14:textId="77777777" w:rsidR="00480635" w:rsidRDefault="00480635" w:rsidP="00DB7CB9">
            <w:pPr>
              <w:jc w:val="center"/>
            </w:pPr>
          </w:p>
          <w:p w14:paraId="492E0921" w14:textId="77777777" w:rsidR="00480635" w:rsidRDefault="00480635" w:rsidP="00DB7CB9">
            <w:pPr>
              <w:jc w:val="center"/>
            </w:pPr>
          </w:p>
          <w:p w14:paraId="062108F7" w14:textId="77777777" w:rsidR="00480635" w:rsidRDefault="00480635" w:rsidP="00DB7CB9">
            <w:pPr>
              <w:jc w:val="center"/>
            </w:pPr>
          </w:p>
          <w:p w14:paraId="494BAADF" w14:textId="77777777" w:rsidR="0049581C" w:rsidRPr="00285C1C" w:rsidRDefault="0049581C" w:rsidP="00DB7CB9">
            <w:pPr>
              <w:jc w:val="center"/>
            </w:pPr>
            <w:r w:rsidRPr="00285C1C">
              <w:t>Required by Date</w:t>
            </w:r>
          </w:p>
        </w:tc>
      </w:tr>
      <w:tr w:rsidR="0049581C" w14:paraId="494BAAEE" w14:textId="77777777" w:rsidTr="00DB7CB9">
        <w:trPr>
          <w:trHeight w:val="535"/>
        </w:trPr>
        <w:tc>
          <w:tcPr>
            <w:tcW w:w="1980" w:type="dxa"/>
            <w:vMerge/>
            <w:shd w:val="clear" w:color="auto" w:fill="C5E0B3" w:themeFill="accent6" w:themeFillTint="66"/>
            <w:vAlign w:val="center"/>
          </w:tcPr>
          <w:p w14:paraId="494BAAE1" w14:textId="77777777" w:rsidR="0049581C" w:rsidRDefault="0049581C" w:rsidP="00DB7CB9">
            <w:pPr>
              <w:jc w:val="center"/>
              <w:rPr>
                <w:rFonts w:ascii="Calibri" w:hAnsi="Calibri" w:cs="Calibri"/>
                <w:color w:val="000000"/>
              </w:rPr>
            </w:pPr>
          </w:p>
        </w:tc>
        <w:tc>
          <w:tcPr>
            <w:tcW w:w="1417" w:type="dxa"/>
            <w:vMerge/>
            <w:shd w:val="clear" w:color="auto" w:fill="C5E0B3" w:themeFill="accent6" w:themeFillTint="66"/>
            <w:vAlign w:val="center"/>
          </w:tcPr>
          <w:p w14:paraId="494BAAE2" w14:textId="77777777" w:rsidR="0049581C" w:rsidRDefault="0049581C" w:rsidP="00DB7CB9">
            <w:pPr>
              <w:jc w:val="center"/>
              <w:rPr>
                <w:rFonts w:ascii="Calibri" w:hAnsi="Calibri" w:cs="Calibri"/>
                <w:color w:val="000000"/>
              </w:rPr>
            </w:pPr>
          </w:p>
        </w:tc>
        <w:tc>
          <w:tcPr>
            <w:tcW w:w="1560" w:type="dxa"/>
            <w:vMerge/>
            <w:shd w:val="clear" w:color="auto" w:fill="C5E0B3" w:themeFill="accent6" w:themeFillTint="66"/>
            <w:vAlign w:val="center"/>
          </w:tcPr>
          <w:p w14:paraId="494BAAE3" w14:textId="77777777" w:rsidR="0049581C" w:rsidRDefault="0049581C" w:rsidP="00DB7CB9">
            <w:pPr>
              <w:jc w:val="center"/>
              <w:rPr>
                <w:rFonts w:ascii="Calibri" w:hAnsi="Calibri" w:cs="Calibri"/>
                <w:color w:val="000000"/>
              </w:rPr>
            </w:pPr>
          </w:p>
        </w:tc>
        <w:tc>
          <w:tcPr>
            <w:tcW w:w="1842" w:type="dxa"/>
            <w:vMerge/>
            <w:shd w:val="clear" w:color="auto" w:fill="C5E0B3" w:themeFill="accent6" w:themeFillTint="66"/>
            <w:vAlign w:val="center"/>
          </w:tcPr>
          <w:p w14:paraId="494BAAE4" w14:textId="77777777" w:rsidR="0049581C" w:rsidRDefault="0049581C" w:rsidP="00DB7CB9">
            <w:pPr>
              <w:jc w:val="center"/>
              <w:rPr>
                <w:rFonts w:ascii="Calibri" w:hAnsi="Calibri" w:cs="Calibri"/>
                <w:color w:val="000000"/>
              </w:rPr>
            </w:pPr>
          </w:p>
        </w:tc>
        <w:tc>
          <w:tcPr>
            <w:tcW w:w="567" w:type="dxa"/>
            <w:shd w:val="clear" w:color="auto" w:fill="C5E0B3" w:themeFill="accent6" w:themeFillTint="66"/>
            <w:vAlign w:val="center"/>
          </w:tcPr>
          <w:p w14:paraId="494BAAE5" w14:textId="77777777" w:rsidR="0049581C" w:rsidRDefault="0049581C" w:rsidP="00DB7CB9">
            <w:pPr>
              <w:jc w:val="center"/>
            </w:pPr>
            <w:r>
              <w:t>L</w:t>
            </w:r>
          </w:p>
        </w:tc>
        <w:tc>
          <w:tcPr>
            <w:tcW w:w="567" w:type="dxa"/>
            <w:shd w:val="clear" w:color="auto" w:fill="C5E0B3" w:themeFill="accent6" w:themeFillTint="66"/>
            <w:vAlign w:val="center"/>
          </w:tcPr>
          <w:p w14:paraId="494BAAE6" w14:textId="77777777" w:rsidR="0049581C" w:rsidRDefault="0049581C" w:rsidP="00DB7CB9">
            <w:pPr>
              <w:jc w:val="center"/>
            </w:pPr>
            <w:r>
              <w:t>S</w:t>
            </w:r>
          </w:p>
        </w:tc>
        <w:tc>
          <w:tcPr>
            <w:tcW w:w="567" w:type="dxa"/>
            <w:shd w:val="clear" w:color="auto" w:fill="C5E0B3" w:themeFill="accent6" w:themeFillTint="66"/>
            <w:vAlign w:val="center"/>
          </w:tcPr>
          <w:p w14:paraId="494BAAE7" w14:textId="77777777" w:rsidR="0049581C" w:rsidRDefault="0049581C" w:rsidP="00DB7CB9">
            <w:pPr>
              <w:jc w:val="center"/>
            </w:pPr>
            <w:r>
              <w:t>R</w:t>
            </w:r>
          </w:p>
        </w:tc>
        <w:tc>
          <w:tcPr>
            <w:tcW w:w="1418" w:type="dxa"/>
            <w:vMerge/>
            <w:shd w:val="clear" w:color="auto" w:fill="C5E0B3" w:themeFill="accent6" w:themeFillTint="66"/>
          </w:tcPr>
          <w:p w14:paraId="494BAAE8" w14:textId="77777777" w:rsidR="0049581C" w:rsidRPr="00C01ABA" w:rsidRDefault="0049581C" w:rsidP="00DB7CB9"/>
        </w:tc>
        <w:tc>
          <w:tcPr>
            <w:tcW w:w="567" w:type="dxa"/>
            <w:shd w:val="clear" w:color="auto" w:fill="C5E0B3" w:themeFill="accent6" w:themeFillTint="66"/>
            <w:vAlign w:val="center"/>
          </w:tcPr>
          <w:p w14:paraId="494BAAE9" w14:textId="77777777" w:rsidR="0049581C" w:rsidRDefault="0049581C" w:rsidP="00DB7CB9">
            <w:pPr>
              <w:jc w:val="center"/>
            </w:pPr>
            <w:r>
              <w:t>L</w:t>
            </w:r>
          </w:p>
        </w:tc>
        <w:tc>
          <w:tcPr>
            <w:tcW w:w="567" w:type="dxa"/>
            <w:shd w:val="clear" w:color="auto" w:fill="C5E0B3" w:themeFill="accent6" w:themeFillTint="66"/>
            <w:vAlign w:val="center"/>
          </w:tcPr>
          <w:p w14:paraId="494BAAEA" w14:textId="77777777" w:rsidR="0049581C" w:rsidRDefault="0049581C" w:rsidP="00DB7CB9">
            <w:pPr>
              <w:jc w:val="center"/>
            </w:pPr>
            <w:r>
              <w:t>S</w:t>
            </w:r>
          </w:p>
        </w:tc>
        <w:tc>
          <w:tcPr>
            <w:tcW w:w="567" w:type="dxa"/>
            <w:shd w:val="clear" w:color="auto" w:fill="C5E0B3" w:themeFill="accent6" w:themeFillTint="66"/>
            <w:vAlign w:val="center"/>
          </w:tcPr>
          <w:p w14:paraId="494BAAEB" w14:textId="77777777" w:rsidR="0049581C" w:rsidRDefault="0049581C" w:rsidP="00DB7CB9">
            <w:pPr>
              <w:jc w:val="center"/>
            </w:pPr>
            <w:r>
              <w:t>R</w:t>
            </w:r>
          </w:p>
        </w:tc>
        <w:tc>
          <w:tcPr>
            <w:tcW w:w="1559" w:type="dxa"/>
            <w:vMerge/>
            <w:shd w:val="clear" w:color="auto" w:fill="C5E0B3" w:themeFill="accent6" w:themeFillTint="66"/>
          </w:tcPr>
          <w:p w14:paraId="494BAAEC" w14:textId="77777777" w:rsidR="0049581C" w:rsidRPr="00285C1C" w:rsidRDefault="0049581C" w:rsidP="00DB7CB9"/>
        </w:tc>
        <w:tc>
          <w:tcPr>
            <w:tcW w:w="1418" w:type="dxa"/>
            <w:vMerge/>
            <w:shd w:val="clear" w:color="auto" w:fill="C5E0B3" w:themeFill="accent6" w:themeFillTint="66"/>
          </w:tcPr>
          <w:p w14:paraId="494BAAED" w14:textId="77777777" w:rsidR="0049581C" w:rsidRPr="00285C1C" w:rsidRDefault="0049581C" w:rsidP="00DB7CB9"/>
        </w:tc>
      </w:tr>
      <w:tr w:rsidR="0049581C" w:rsidRPr="007E4AFC" w14:paraId="494BAAFC" w14:textId="77777777" w:rsidTr="00DB7CB9">
        <w:trPr>
          <w:trHeight w:val="535"/>
        </w:trPr>
        <w:tc>
          <w:tcPr>
            <w:tcW w:w="1980" w:type="dxa"/>
            <w:vAlign w:val="center"/>
          </w:tcPr>
          <w:p w14:paraId="43EE1DC5" w14:textId="77777777" w:rsidR="003122F9" w:rsidRPr="00D54914" w:rsidRDefault="003122F9" w:rsidP="00DB7CB9">
            <w:pPr>
              <w:rPr>
                <w:rFonts w:cstheme="minorHAnsi"/>
                <w:highlight w:val="yellow"/>
              </w:rPr>
            </w:pPr>
          </w:p>
          <w:p w14:paraId="5F565EE4" w14:textId="77777777" w:rsidR="0049581C" w:rsidRDefault="0049581C" w:rsidP="00DB7CB9">
            <w:pPr>
              <w:rPr>
                <w:rFonts w:cstheme="minorHAnsi"/>
              </w:rPr>
            </w:pPr>
            <w:r w:rsidRPr="00020A7E">
              <w:rPr>
                <w:rFonts w:cstheme="minorHAnsi"/>
              </w:rPr>
              <w:t>Abusive and / or violent behaviour shown by employees to others</w:t>
            </w:r>
          </w:p>
          <w:p w14:paraId="494BAAEF" w14:textId="77777777" w:rsidR="00582BCC" w:rsidRPr="00D54914" w:rsidRDefault="00582BCC" w:rsidP="00DB7CB9">
            <w:pPr>
              <w:rPr>
                <w:rFonts w:cstheme="minorHAnsi"/>
                <w:color w:val="000000"/>
                <w:highlight w:val="yellow"/>
              </w:rPr>
            </w:pPr>
          </w:p>
        </w:tc>
        <w:tc>
          <w:tcPr>
            <w:tcW w:w="1417" w:type="dxa"/>
            <w:vAlign w:val="center"/>
          </w:tcPr>
          <w:p w14:paraId="494BAAF0" w14:textId="77777777" w:rsidR="0049581C" w:rsidRPr="0049581C" w:rsidRDefault="0049581C" w:rsidP="00DB7CB9">
            <w:pPr>
              <w:jc w:val="center"/>
              <w:rPr>
                <w:rFonts w:cstheme="minorHAnsi"/>
                <w:color w:val="000000"/>
              </w:rPr>
            </w:pPr>
            <w:r w:rsidRPr="0049581C">
              <w:rPr>
                <w:rFonts w:cstheme="minorHAnsi"/>
                <w:color w:val="000000"/>
              </w:rPr>
              <w:t>Employees; Contractors; Members of the public</w:t>
            </w:r>
          </w:p>
        </w:tc>
        <w:tc>
          <w:tcPr>
            <w:tcW w:w="1560" w:type="dxa"/>
            <w:vAlign w:val="center"/>
          </w:tcPr>
          <w:p w14:paraId="494BAAF1" w14:textId="77777777" w:rsidR="0049581C" w:rsidRPr="0049581C" w:rsidRDefault="0049581C" w:rsidP="00DB7CB9">
            <w:pPr>
              <w:jc w:val="center"/>
              <w:rPr>
                <w:rFonts w:cstheme="minorHAnsi"/>
                <w:color w:val="000000"/>
              </w:rPr>
            </w:pPr>
            <w:r w:rsidRPr="0049581C">
              <w:rPr>
                <w:rFonts w:cstheme="minorHAnsi"/>
                <w:color w:val="000000"/>
              </w:rPr>
              <w:t>Violent aggression and mental trauma</w:t>
            </w:r>
          </w:p>
        </w:tc>
        <w:tc>
          <w:tcPr>
            <w:tcW w:w="1842" w:type="dxa"/>
            <w:vAlign w:val="center"/>
          </w:tcPr>
          <w:p w14:paraId="494BAAF2" w14:textId="0CB8C0D8" w:rsidR="0049581C" w:rsidRPr="007E4AFC" w:rsidRDefault="00857D64" w:rsidP="00DB7CB9">
            <w:pPr>
              <w:jc w:val="center"/>
              <w:rPr>
                <w:rFonts w:ascii="Calibri" w:hAnsi="Calibri" w:cs="Calibri"/>
                <w:color w:val="000000"/>
              </w:rPr>
            </w:pPr>
            <w:r>
              <w:rPr>
                <w:rFonts w:ascii="Calibri" w:hAnsi="Calibri" w:cs="Calibri"/>
                <w:color w:val="000000"/>
              </w:rPr>
              <w:t>All Mills Managers have undergone Mental Awareness training</w:t>
            </w:r>
          </w:p>
        </w:tc>
        <w:tc>
          <w:tcPr>
            <w:tcW w:w="567" w:type="dxa"/>
            <w:vAlign w:val="center"/>
          </w:tcPr>
          <w:p w14:paraId="494BAAF3" w14:textId="6F6CB32D" w:rsidR="0049581C" w:rsidRPr="007E4AFC" w:rsidRDefault="00857D64" w:rsidP="00DB7CB9">
            <w:r>
              <w:t>2</w:t>
            </w:r>
          </w:p>
        </w:tc>
        <w:tc>
          <w:tcPr>
            <w:tcW w:w="567" w:type="dxa"/>
            <w:vAlign w:val="center"/>
          </w:tcPr>
          <w:p w14:paraId="494BAAF4" w14:textId="3822AFAC" w:rsidR="0049581C" w:rsidRPr="007E4AFC" w:rsidRDefault="00857D64" w:rsidP="00DB7CB9">
            <w:r>
              <w:t>3</w:t>
            </w:r>
          </w:p>
        </w:tc>
        <w:tc>
          <w:tcPr>
            <w:tcW w:w="567" w:type="dxa"/>
            <w:vAlign w:val="center"/>
          </w:tcPr>
          <w:p w14:paraId="494BAAF5" w14:textId="3BC00648" w:rsidR="0049581C" w:rsidRPr="007E4AFC" w:rsidRDefault="00DA218D" w:rsidP="00DB7CB9">
            <w:r>
              <w:t>6</w:t>
            </w:r>
          </w:p>
        </w:tc>
        <w:tc>
          <w:tcPr>
            <w:tcW w:w="1418" w:type="dxa"/>
            <w:vAlign w:val="center"/>
          </w:tcPr>
          <w:p w14:paraId="494BAAF6" w14:textId="06456DE6" w:rsidR="0049581C" w:rsidRPr="007E4AFC" w:rsidRDefault="00776ACD" w:rsidP="00776ACD">
            <w:r>
              <w:t>‘</w:t>
            </w:r>
            <w:r w:rsidR="007B5A08">
              <w:t xml:space="preserve">Mills </w:t>
            </w:r>
            <w:r>
              <w:t>G</w:t>
            </w:r>
            <w:r w:rsidR="007B5A08">
              <w:t>uidance</w:t>
            </w:r>
            <w:r>
              <w:t>’</w:t>
            </w:r>
            <w:r w:rsidR="007B5A08">
              <w:t xml:space="preserve"> regularly issued and updated.</w:t>
            </w:r>
          </w:p>
        </w:tc>
        <w:tc>
          <w:tcPr>
            <w:tcW w:w="567" w:type="dxa"/>
            <w:vAlign w:val="center"/>
          </w:tcPr>
          <w:p w14:paraId="494BAAF7" w14:textId="3B587551" w:rsidR="0049581C" w:rsidRPr="007E4AFC" w:rsidRDefault="007B5A08" w:rsidP="00DB7CB9">
            <w:r>
              <w:t>2</w:t>
            </w:r>
          </w:p>
        </w:tc>
        <w:tc>
          <w:tcPr>
            <w:tcW w:w="567" w:type="dxa"/>
            <w:vAlign w:val="center"/>
          </w:tcPr>
          <w:p w14:paraId="494BAAF8" w14:textId="4B99719A" w:rsidR="0049581C" w:rsidRPr="007E4AFC" w:rsidRDefault="007B5A08" w:rsidP="00DB7CB9">
            <w:r>
              <w:t>2</w:t>
            </w:r>
          </w:p>
        </w:tc>
        <w:tc>
          <w:tcPr>
            <w:tcW w:w="567" w:type="dxa"/>
            <w:vAlign w:val="center"/>
          </w:tcPr>
          <w:p w14:paraId="494BAAF9" w14:textId="58A7FE3B" w:rsidR="0049581C" w:rsidRPr="007E4AFC" w:rsidRDefault="007B5A08" w:rsidP="00DB7CB9">
            <w:r>
              <w:t>4</w:t>
            </w:r>
          </w:p>
        </w:tc>
        <w:tc>
          <w:tcPr>
            <w:tcW w:w="1559" w:type="dxa"/>
            <w:vAlign w:val="center"/>
          </w:tcPr>
          <w:p w14:paraId="494BAAFA" w14:textId="6669E717" w:rsidR="0049581C" w:rsidRPr="007E4AFC" w:rsidRDefault="008B2526" w:rsidP="00DB7CB9">
            <w:r>
              <w:t>N/A</w:t>
            </w:r>
          </w:p>
        </w:tc>
        <w:tc>
          <w:tcPr>
            <w:tcW w:w="1418" w:type="dxa"/>
            <w:vAlign w:val="center"/>
          </w:tcPr>
          <w:p w14:paraId="494BAAFB" w14:textId="26CAE401" w:rsidR="0049581C" w:rsidRPr="007E4AFC" w:rsidRDefault="00857D64" w:rsidP="00DB7CB9">
            <w:r>
              <w:t>Already in Place</w:t>
            </w:r>
          </w:p>
        </w:tc>
      </w:tr>
      <w:tr w:rsidR="007C6FA7" w:rsidRPr="007E4AFC" w14:paraId="494BAB0A" w14:textId="77777777" w:rsidTr="00DB7CB9">
        <w:trPr>
          <w:trHeight w:val="535"/>
        </w:trPr>
        <w:tc>
          <w:tcPr>
            <w:tcW w:w="1980" w:type="dxa"/>
            <w:vAlign w:val="center"/>
          </w:tcPr>
          <w:p w14:paraId="494BAAFD" w14:textId="77777777" w:rsidR="007C6FA7" w:rsidRPr="007B5A08" w:rsidRDefault="007C6FA7" w:rsidP="00DB7CB9">
            <w:pPr>
              <w:rPr>
                <w:rFonts w:ascii="Calibri" w:hAnsi="Calibri" w:cs="Calibri"/>
                <w:color w:val="000000"/>
              </w:rPr>
            </w:pPr>
            <w:r w:rsidRPr="007B5A08">
              <w:rPr>
                <w:rFonts w:ascii="Calibri" w:hAnsi="Calibri" w:cs="Calibri"/>
                <w:color w:val="000000"/>
              </w:rPr>
              <w:t>Abusive and / or violent behaviour shown by others to employees</w:t>
            </w:r>
          </w:p>
        </w:tc>
        <w:tc>
          <w:tcPr>
            <w:tcW w:w="1417" w:type="dxa"/>
            <w:vAlign w:val="center"/>
          </w:tcPr>
          <w:p w14:paraId="494BAAFE" w14:textId="77777777" w:rsidR="007C6FA7" w:rsidRPr="007E4AFC" w:rsidRDefault="007C6FA7" w:rsidP="00DB7CB9">
            <w:pPr>
              <w:jc w:val="center"/>
              <w:rPr>
                <w:rFonts w:ascii="Calibri" w:hAnsi="Calibri" w:cs="Calibri"/>
                <w:color w:val="000000"/>
              </w:rPr>
            </w:pPr>
            <w:r w:rsidRPr="007E4AFC">
              <w:rPr>
                <w:rFonts w:ascii="Calibri" w:hAnsi="Calibri" w:cs="Calibri"/>
                <w:color w:val="000000"/>
              </w:rPr>
              <w:t>Employees; Contractors</w:t>
            </w:r>
          </w:p>
        </w:tc>
        <w:tc>
          <w:tcPr>
            <w:tcW w:w="1560" w:type="dxa"/>
            <w:vAlign w:val="center"/>
          </w:tcPr>
          <w:p w14:paraId="494BAAFF" w14:textId="77777777" w:rsidR="007C6FA7" w:rsidRPr="007E4AFC" w:rsidRDefault="007C6FA7" w:rsidP="00DB7CB9">
            <w:pPr>
              <w:jc w:val="center"/>
              <w:rPr>
                <w:rFonts w:ascii="Calibri" w:hAnsi="Calibri" w:cs="Calibri"/>
                <w:color w:val="000000"/>
              </w:rPr>
            </w:pPr>
            <w:r w:rsidRPr="007E4AFC">
              <w:rPr>
                <w:rFonts w:ascii="Calibri" w:hAnsi="Calibri" w:cs="Calibri"/>
                <w:color w:val="000000"/>
              </w:rPr>
              <w:t>Violent aggression and mental trauma</w:t>
            </w:r>
          </w:p>
        </w:tc>
        <w:tc>
          <w:tcPr>
            <w:tcW w:w="1842" w:type="dxa"/>
            <w:vAlign w:val="center"/>
          </w:tcPr>
          <w:p w14:paraId="494BAB00" w14:textId="2F5352E6" w:rsidR="007C6FA7" w:rsidRPr="007E4AFC" w:rsidRDefault="00857D64" w:rsidP="00DB7CB9">
            <w:pPr>
              <w:jc w:val="center"/>
              <w:rPr>
                <w:rFonts w:ascii="Calibri" w:hAnsi="Calibri" w:cs="Calibri"/>
                <w:color w:val="000000"/>
              </w:rPr>
            </w:pPr>
            <w:r>
              <w:rPr>
                <w:rFonts w:ascii="Calibri" w:hAnsi="Calibri" w:cs="Calibri"/>
                <w:color w:val="000000"/>
              </w:rPr>
              <w:t>All Mills Managers have undergone Mental Awareness training</w:t>
            </w:r>
          </w:p>
        </w:tc>
        <w:tc>
          <w:tcPr>
            <w:tcW w:w="567" w:type="dxa"/>
            <w:vAlign w:val="center"/>
          </w:tcPr>
          <w:p w14:paraId="494BAB01" w14:textId="63D1BAB0" w:rsidR="007C6FA7" w:rsidRPr="007E4AFC" w:rsidRDefault="00DA218D" w:rsidP="00DB7CB9">
            <w:r>
              <w:t>2</w:t>
            </w:r>
          </w:p>
        </w:tc>
        <w:tc>
          <w:tcPr>
            <w:tcW w:w="567" w:type="dxa"/>
            <w:vAlign w:val="center"/>
          </w:tcPr>
          <w:p w14:paraId="494BAB02" w14:textId="7FF3D8BC" w:rsidR="007C6FA7" w:rsidRPr="007E4AFC" w:rsidRDefault="00DA218D" w:rsidP="00DB7CB9">
            <w:r>
              <w:t>3</w:t>
            </w:r>
          </w:p>
        </w:tc>
        <w:tc>
          <w:tcPr>
            <w:tcW w:w="567" w:type="dxa"/>
            <w:vAlign w:val="center"/>
          </w:tcPr>
          <w:p w14:paraId="494BAB03" w14:textId="50BDC16F" w:rsidR="007C6FA7" w:rsidRPr="007E4AFC" w:rsidRDefault="00DA218D" w:rsidP="00DB7CB9">
            <w:r>
              <w:t>6</w:t>
            </w:r>
          </w:p>
        </w:tc>
        <w:tc>
          <w:tcPr>
            <w:tcW w:w="1418" w:type="dxa"/>
            <w:vAlign w:val="center"/>
          </w:tcPr>
          <w:p w14:paraId="494BAB04" w14:textId="6CB2FDD9" w:rsidR="007C6FA7" w:rsidRPr="007E4AFC" w:rsidRDefault="00776ACD" w:rsidP="00776ACD">
            <w:r>
              <w:t>Contractors to regularly brief themselves on ‘Mills do’s and don’ts.</w:t>
            </w:r>
            <w:r w:rsidR="007B5A08">
              <w:t xml:space="preserve"> Mills have been in contact with them.</w:t>
            </w:r>
          </w:p>
        </w:tc>
        <w:tc>
          <w:tcPr>
            <w:tcW w:w="567" w:type="dxa"/>
            <w:vAlign w:val="center"/>
          </w:tcPr>
          <w:p w14:paraId="494BAB05" w14:textId="796ED2A0" w:rsidR="007C6FA7" w:rsidRPr="007E4AFC" w:rsidRDefault="007B5A08" w:rsidP="00DB7CB9">
            <w:r>
              <w:t>2</w:t>
            </w:r>
          </w:p>
        </w:tc>
        <w:tc>
          <w:tcPr>
            <w:tcW w:w="567" w:type="dxa"/>
            <w:vAlign w:val="center"/>
          </w:tcPr>
          <w:p w14:paraId="494BAB06" w14:textId="2B933FFC" w:rsidR="007C6FA7" w:rsidRPr="007E4AFC" w:rsidRDefault="007B5A08" w:rsidP="00DB7CB9">
            <w:r>
              <w:t>2</w:t>
            </w:r>
          </w:p>
        </w:tc>
        <w:tc>
          <w:tcPr>
            <w:tcW w:w="567" w:type="dxa"/>
            <w:vAlign w:val="center"/>
          </w:tcPr>
          <w:p w14:paraId="494BAB07" w14:textId="4B0A63C3" w:rsidR="007C6FA7" w:rsidRPr="007E4AFC" w:rsidRDefault="007B5A08" w:rsidP="00DB7CB9">
            <w:r>
              <w:t>4</w:t>
            </w:r>
          </w:p>
        </w:tc>
        <w:tc>
          <w:tcPr>
            <w:tcW w:w="1559" w:type="dxa"/>
            <w:vAlign w:val="center"/>
          </w:tcPr>
          <w:p w14:paraId="494BAB08" w14:textId="07D346EF" w:rsidR="007C6FA7" w:rsidRPr="007E4AFC" w:rsidRDefault="008B2526" w:rsidP="00DB7CB9">
            <w:r>
              <w:t>N/A</w:t>
            </w:r>
          </w:p>
        </w:tc>
        <w:tc>
          <w:tcPr>
            <w:tcW w:w="1418" w:type="dxa"/>
            <w:vAlign w:val="center"/>
          </w:tcPr>
          <w:p w14:paraId="494BAB09" w14:textId="4E1ACECA" w:rsidR="007C6FA7" w:rsidRPr="007E4AFC" w:rsidRDefault="00857D64" w:rsidP="00DB7CB9">
            <w:r>
              <w:t>Already in Place</w:t>
            </w:r>
          </w:p>
        </w:tc>
      </w:tr>
      <w:tr w:rsidR="007C6FA7" w:rsidRPr="007E4AFC" w14:paraId="494BAB18" w14:textId="77777777" w:rsidTr="00DB7CB9">
        <w:trPr>
          <w:trHeight w:val="535"/>
        </w:trPr>
        <w:tc>
          <w:tcPr>
            <w:tcW w:w="1980" w:type="dxa"/>
            <w:vAlign w:val="center"/>
          </w:tcPr>
          <w:p w14:paraId="58EB8B93" w14:textId="77777777" w:rsidR="00582BCC" w:rsidRDefault="00582BCC" w:rsidP="00DB7CB9">
            <w:pPr>
              <w:rPr>
                <w:rFonts w:ascii="Calibri" w:hAnsi="Calibri" w:cs="Calibri"/>
                <w:color w:val="000000"/>
              </w:rPr>
            </w:pPr>
          </w:p>
          <w:p w14:paraId="0F833E87" w14:textId="77777777" w:rsidR="007C6FA7" w:rsidRDefault="007C6FA7" w:rsidP="00DB7CB9">
            <w:pPr>
              <w:rPr>
                <w:rFonts w:ascii="Calibri" w:hAnsi="Calibri" w:cs="Calibri"/>
                <w:color w:val="000000"/>
              </w:rPr>
            </w:pPr>
            <w:r w:rsidRPr="007B5A08">
              <w:rPr>
                <w:rFonts w:ascii="Calibri" w:hAnsi="Calibri" w:cs="Calibri"/>
                <w:color w:val="000000"/>
              </w:rPr>
              <w:t>Employees classed as clinically vulnerable individuals become anxious or stressed because of their work or working environment</w:t>
            </w:r>
          </w:p>
          <w:p w14:paraId="494BAB0B" w14:textId="77777777" w:rsidR="00582BCC" w:rsidRPr="007E4AFC" w:rsidRDefault="00582BCC" w:rsidP="00DB7CB9">
            <w:pPr>
              <w:rPr>
                <w:rFonts w:ascii="Calibri" w:hAnsi="Calibri" w:cs="Calibri"/>
                <w:color w:val="000000"/>
              </w:rPr>
            </w:pPr>
          </w:p>
        </w:tc>
        <w:tc>
          <w:tcPr>
            <w:tcW w:w="1417" w:type="dxa"/>
            <w:vAlign w:val="center"/>
          </w:tcPr>
          <w:p w14:paraId="494BAB0C" w14:textId="77777777" w:rsidR="007C6FA7" w:rsidRPr="007E4AFC" w:rsidRDefault="007C6FA7" w:rsidP="00DB7CB9">
            <w:pPr>
              <w:jc w:val="center"/>
              <w:rPr>
                <w:rFonts w:ascii="Calibri" w:hAnsi="Calibri" w:cs="Calibri"/>
                <w:color w:val="000000"/>
              </w:rPr>
            </w:pPr>
            <w:r>
              <w:rPr>
                <w:rFonts w:ascii="Calibri" w:hAnsi="Calibri" w:cs="Calibri"/>
                <w:color w:val="000000"/>
              </w:rPr>
              <w:t xml:space="preserve">Clinically Vulnerable </w:t>
            </w:r>
            <w:r w:rsidRPr="007E4AFC">
              <w:rPr>
                <w:rFonts w:ascii="Calibri" w:hAnsi="Calibri" w:cs="Calibri"/>
                <w:color w:val="000000"/>
              </w:rPr>
              <w:t xml:space="preserve">Employees; </w:t>
            </w:r>
            <w:r w:rsidRPr="007C6FA7">
              <w:rPr>
                <w:rFonts w:ascii="Calibri" w:hAnsi="Calibri" w:cs="Calibri"/>
                <w:color w:val="000000"/>
              </w:rPr>
              <w:t xml:space="preserve">Clinically Vulnerable </w:t>
            </w:r>
            <w:r w:rsidRPr="007E4AFC">
              <w:rPr>
                <w:rFonts w:ascii="Calibri" w:hAnsi="Calibri" w:cs="Calibri"/>
                <w:color w:val="000000"/>
              </w:rPr>
              <w:t>Contractors</w:t>
            </w:r>
          </w:p>
        </w:tc>
        <w:tc>
          <w:tcPr>
            <w:tcW w:w="1560" w:type="dxa"/>
            <w:vAlign w:val="center"/>
          </w:tcPr>
          <w:p w14:paraId="494BAB0D" w14:textId="77777777" w:rsidR="007C6FA7" w:rsidRPr="007E4AFC" w:rsidRDefault="007C6FA7" w:rsidP="00DB7CB9">
            <w:pPr>
              <w:jc w:val="center"/>
              <w:rPr>
                <w:rFonts w:ascii="Calibri" w:hAnsi="Calibri" w:cs="Calibri"/>
                <w:color w:val="000000"/>
              </w:rPr>
            </w:pPr>
            <w:r w:rsidRPr="007E4AFC">
              <w:rPr>
                <w:rFonts w:ascii="Calibri" w:hAnsi="Calibri" w:cs="Calibri"/>
                <w:color w:val="000000"/>
              </w:rPr>
              <w:t>Close contact transmission spread of virus</w:t>
            </w:r>
          </w:p>
        </w:tc>
        <w:tc>
          <w:tcPr>
            <w:tcW w:w="1842" w:type="dxa"/>
            <w:vAlign w:val="center"/>
          </w:tcPr>
          <w:p w14:paraId="494BAB0E" w14:textId="7EAE5046" w:rsidR="007C6FA7" w:rsidRPr="007E4AFC" w:rsidRDefault="00857D64" w:rsidP="00DB7CB9">
            <w:pPr>
              <w:jc w:val="center"/>
              <w:rPr>
                <w:rFonts w:ascii="Calibri" w:hAnsi="Calibri" w:cs="Calibri"/>
                <w:color w:val="000000"/>
              </w:rPr>
            </w:pPr>
            <w:r>
              <w:rPr>
                <w:rFonts w:ascii="Calibri" w:hAnsi="Calibri" w:cs="Calibri"/>
                <w:color w:val="000000"/>
              </w:rPr>
              <w:t>All Mills Managers have undergone Mental Awareness training</w:t>
            </w:r>
            <w:r w:rsidR="007B5A08">
              <w:rPr>
                <w:rFonts w:ascii="Calibri" w:hAnsi="Calibri" w:cs="Calibri"/>
                <w:color w:val="000000"/>
              </w:rPr>
              <w:t>. Currently does not apply.</w:t>
            </w:r>
          </w:p>
        </w:tc>
        <w:tc>
          <w:tcPr>
            <w:tcW w:w="567" w:type="dxa"/>
            <w:vAlign w:val="center"/>
          </w:tcPr>
          <w:p w14:paraId="494BAB0F" w14:textId="363DF93A" w:rsidR="007C6FA7" w:rsidRPr="007E4AFC" w:rsidRDefault="004A5B2B" w:rsidP="004A5B2B">
            <w:r>
              <w:t>2</w:t>
            </w:r>
          </w:p>
        </w:tc>
        <w:tc>
          <w:tcPr>
            <w:tcW w:w="567" w:type="dxa"/>
            <w:vAlign w:val="center"/>
          </w:tcPr>
          <w:p w14:paraId="494BAB10" w14:textId="028EE96F" w:rsidR="007C6FA7" w:rsidRPr="007E4AFC" w:rsidRDefault="00DA218D" w:rsidP="00DB7CB9">
            <w:r>
              <w:t>3</w:t>
            </w:r>
          </w:p>
        </w:tc>
        <w:tc>
          <w:tcPr>
            <w:tcW w:w="567" w:type="dxa"/>
            <w:vAlign w:val="center"/>
          </w:tcPr>
          <w:p w14:paraId="494BAB11" w14:textId="663D50C4" w:rsidR="007C6FA7" w:rsidRPr="007E4AFC" w:rsidRDefault="00DA218D" w:rsidP="00DB7CB9">
            <w:r>
              <w:t>6</w:t>
            </w:r>
          </w:p>
        </w:tc>
        <w:tc>
          <w:tcPr>
            <w:tcW w:w="1418" w:type="dxa"/>
            <w:vAlign w:val="center"/>
          </w:tcPr>
          <w:p w14:paraId="494BAB12" w14:textId="41EDD154" w:rsidR="007C6FA7" w:rsidRPr="007E4AFC" w:rsidRDefault="007B5A08" w:rsidP="00DB7CB9">
            <w:r>
              <w:t xml:space="preserve">If they have received a letter from the </w:t>
            </w:r>
            <w:r w:rsidR="00B22A60">
              <w:t>government,</w:t>
            </w:r>
            <w:r>
              <w:t xml:space="preserve"> follow that guidance.</w:t>
            </w:r>
          </w:p>
        </w:tc>
        <w:tc>
          <w:tcPr>
            <w:tcW w:w="567" w:type="dxa"/>
            <w:vAlign w:val="center"/>
          </w:tcPr>
          <w:p w14:paraId="494BAB13" w14:textId="2C5D689F" w:rsidR="007C6FA7" w:rsidRPr="007E4AFC" w:rsidRDefault="004A5B2B" w:rsidP="007B5A08">
            <w:r>
              <w:t>2</w:t>
            </w:r>
          </w:p>
        </w:tc>
        <w:tc>
          <w:tcPr>
            <w:tcW w:w="567" w:type="dxa"/>
            <w:vAlign w:val="center"/>
          </w:tcPr>
          <w:p w14:paraId="494BAB14" w14:textId="40C52411" w:rsidR="007C6FA7" w:rsidRPr="007E4AFC" w:rsidRDefault="007B5A08" w:rsidP="00DB7CB9">
            <w:r>
              <w:t>1</w:t>
            </w:r>
          </w:p>
        </w:tc>
        <w:tc>
          <w:tcPr>
            <w:tcW w:w="567" w:type="dxa"/>
            <w:vAlign w:val="center"/>
          </w:tcPr>
          <w:p w14:paraId="494BAB15" w14:textId="48A01085" w:rsidR="007C6FA7" w:rsidRPr="007E4AFC" w:rsidRDefault="004A5B2B" w:rsidP="004A5B2B">
            <w:r>
              <w:t>2</w:t>
            </w:r>
          </w:p>
        </w:tc>
        <w:tc>
          <w:tcPr>
            <w:tcW w:w="1559" w:type="dxa"/>
            <w:vAlign w:val="center"/>
          </w:tcPr>
          <w:p w14:paraId="494BAB16" w14:textId="4F54EFAD" w:rsidR="007C6FA7" w:rsidRPr="007E4AFC" w:rsidRDefault="008B2526" w:rsidP="00DB7CB9">
            <w:r>
              <w:t>N/A</w:t>
            </w:r>
          </w:p>
        </w:tc>
        <w:tc>
          <w:tcPr>
            <w:tcW w:w="1418" w:type="dxa"/>
            <w:vAlign w:val="center"/>
          </w:tcPr>
          <w:p w14:paraId="494BAB17" w14:textId="558CD803" w:rsidR="007C6FA7" w:rsidRPr="007E4AFC" w:rsidRDefault="00DA218D" w:rsidP="00DB7CB9">
            <w:r>
              <w:t>Already in Place</w:t>
            </w:r>
          </w:p>
        </w:tc>
      </w:tr>
      <w:tr w:rsidR="007C6FA7" w:rsidRPr="007E4AFC" w14:paraId="494BAB26" w14:textId="77777777" w:rsidTr="007C6FA7">
        <w:trPr>
          <w:trHeight w:val="535"/>
        </w:trPr>
        <w:tc>
          <w:tcPr>
            <w:tcW w:w="1980" w:type="dxa"/>
          </w:tcPr>
          <w:p w14:paraId="7835D30A" w14:textId="77777777" w:rsidR="003122F9" w:rsidRDefault="003122F9" w:rsidP="00DB7CB9">
            <w:pPr>
              <w:rPr>
                <w:rFonts w:ascii="Calibri" w:hAnsi="Calibri" w:cs="Calibri"/>
                <w:color w:val="000000"/>
              </w:rPr>
            </w:pPr>
          </w:p>
          <w:p w14:paraId="2EEB24FF" w14:textId="77777777" w:rsidR="00760E6B" w:rsidRDefault="00760E6B" w:rsidP="00DB7CB9">
            <w:pPr>
              <w:rPr>
                <w:rFonts w:ascii="Calibri" w:hAnsi="Calibri" w:cs="Calibri"/>
                <w:color w:val="000000"/>
              </w:rPr>
            </w:pPr>
          </w:p>
          <w:p w14:paraId="0DF7235B" w14:textId="77777777" w:rsidR="00760E6B" w:rsidRDefault="00760E6B" w:rsidP="00DB7CB9">
            <w:pPr>
              <w:rPr>
                <w:rFonts w:ascii="Calibri" w:hAnsi="Calibri" w:cs="Calibri"/>
                <w:color w:val="000000"/>
              </w:rPr>
            </w:pPr>
          </w:p>
          <w:p w14:paraId="494BAB19" w14:textId="77777777" w:rsidR="007C6FA7" w:rsidRPr="007E4AFC" w:rsidRDefault="007C6FA7" w:rsidP="00DB7CB9">
            <w:pPr>
              <w:rPr>
                <w:rFonts w:ascii="Calibri" w:hAnsi="Calibri" w:cs="Calibri"/>
                <w:color w:val="000000"/>
              </w:rPr>
            </w:pPr>
            <w:r w:rsidRPr="007E4AFC">
              <w:rPr>
                <w:rFonts w:ascii="Calibri" w:hAnsi="Calibri" w:cs="Calibri"/>
                <w:color w:val="000000"/>
              </w:rPr>
              <w:t>Employee shows signs of the virus whilst at work</w:t>
            </w:r>
          </w:p>
        </w:tc>
        <w:tc>
          <w:tcPr>
            <w:tcW w:w="1417" w:type="dxa"/>
          </w:tcPr>
          <w:p w14:paraId="562EC436" w14:textId="77777777" w:rsidR="00760E6B" w:rsidRDefault="00760E6B" w:rsidP="00DB7CB9">
            <w:pPr>
              <w:jc w:val="center"/>
              <w:rPr>
                <w:rFonts w:ascii="Calibri" w:hAnsi="Calibri" w:cs="Calibri"/>
                <w:color w:val="000000"/>
              </w:rPr>
            </w:pPr>
          </w:p>
          <w:p w14:paraId="5E2A0CCC" w14:textId="77777777" w:rsidR="00760E6B" w:rsidRDefault="00760E6B" w:rsidP="00DB7CB9">
            <w:pPr>
              <w:jc w:val="center"/>
              <w:rPr>
                <w:rFonts w:ascii="Calibri" w:hAnsi="Calibri" w:cs="Calibri"/>
                <w:color w:val="000000"/>
              </w:rPr>
            </w:pPr>
          </w:p>
          <w:p w14:paraId="5D140FEE" w14:textId="77777777" w:rsidR="00760E6B" w:rsidRDefault="00760E6B" w:rsidP="00DB7CB9">
            <w:pPr>
              <w:jc w:val="center"/>
              <w:rPr>
                <w:rFonts w:ascii="Calibri" w:hAnsi="Calibri" w:cs="Calibri"/>
                <w:color w:val="000000"/>
              </w:rPr>
            </w:pPr>
          </w:p>
          <w:p w14:paraId="494BAB1A" w14:textId="77777777" w:rsidR="007C6FA7" w:rsidRPr="007E4AFC" w:rsidRDefault="007C6FA7" w:rsidP="00DB7CB9">
            <w:pPr>
              <w:jc w:val="center"/>
              <w:rPr>
                <w:rFonts w:ascii="Calibri" w:hAnsi="Calibri" w:cs="Calibri"/>
                <w:color w:val="000000"/>
              </w:rPr>
            </w:pPr>
            <w:r w:rsidRPr="007E4AFC">
              <w:rPr>
                <w:rFonts w:ascii="Calibri" w:hAnsi="Calibri" w:cs="Calibri"/>
                <w:color w:val="000000"/>
              </w:rPr>
              <w:t>Employees; Contractors</w:t>
            </w:r>
          </w:p>
        </w:tc>
        <w:tc>
          <w:tcPr>
            <w:tcW w:w="1560" w:type="dxa"/>
          </w:tcPr>
          <w:p w14:paraId="5B2A2FDF" w14:textId="77777777" w:rsidR="00760E6B" w:rsidRDefault="00760E6B" w:rsidP="00DB7CB9">
            <w:pPr>
              <w:jc w:val="center"/>
              <w:rPr>
                <w:rFonts w:ascii="Calibri" w:hAnsi="Calibri" w:cs="Calibri"/>
                <w:color w:val="000000"/>
              </w:rPr>
            </w:pPr>
          </w:p>
          <w:p w14:paraId="65B40E4D" w14:textId="77777777" w:rsidR="00760E6B" w:rsidRDefault="00760E6B" w:rsidP="00DB7CB9">
            <w:pPr>
              <w:jc w:val="center"/>
              <w:rPr>
                <w:rFonts w:ascii="Calibri" w:hAnsi="Calibri" w:cs="Calibri"/>
                <w:color w:val="000000"/>
              </w:rPr>
            </w:pPr>
          </w:p>
          <w:p w14:paraId="2DA5579E" w14:textId="77777777" w:rsidR="00760E6B" w:rsidRDefault="00760E6B" w:rsidP="00DB7CB9">
            <w:pPr>
              <w:jc w:val="center"/>
              <w:rPr>
                <w:rFonts w:ascii="Calibri" w:hAnsi="Calibri" w:cs="Calibri"/>
                <w:color w:val="000000"/>
              </w:rPr>
            </w:pPr>
          </w:p>
          <w:p w14:paraId="494BAB1B" w14:textId="77777777" w:rsidR="007C6FA7" w:rsidRPr="007E4AFC" w:rsidRDefault="007C6FA7" w:rsidP="00DB7CB9">
            <w:pPr>
              <w:jc w:val="center"/>
              <w:rPr>
                <w:rFonts w:ascii="Calibri" w:hAnsi="Calibri" w:cs="Calibri"/>
                <w:color w:val="000000"/>
              </w:rPr>
            </w:pPr>
            <w:r w:rsidRPr="007E4AFC">
              <w:rPr>
                <w:rFonts w:ascii="Calibri" w:hAnsi="Calibri" w:cs="Calibri"/>
                <w:color w:val="000000"/>
              </w:rPr>
              <w:t>Close contact transmission spread of virus</w:t>
            </w:r>
          </w:p>
        </w:tc>
        <w:tc>
          <w:tcPr>
            <w:tcW w:w="1842" w:type="dxa"/>
          </w:tcPr>
          <w:p w14:paraId="048179BC" w14:textId="77777777" w:rsidR="00857D64" w:rsidRDefault="00857D64" w:rsidP="00DB7CB9">
            <w:pPr>
              <w:jc w:val="center"/>
              <w:rPr>
                <w:rFonts w:ascii="Calibri" w:hAnsi="Calibri" w:cs="Calibri"/>
                <w:color w:val="000000"/>
              </w:rPr>
            </w:pPr>
          </w:p>
          <w:p w14:paraId="7A852FAF" w14:textId="77777777" w:rsidR="006A0F0A" w:rsidRDefault="006A0F0A" w:rsidP="00DB7CB9">
            <w:pPr>
              <w:jc w:val="center"/>
              <w:rPr>
                <w:rFonts w:ascii="Calibri" w:hAnsi="Calibri" w:cs="Calibri"/>
                <w:color w:val="000000"/>
              </w:rPr>
            </w:pPr>
          </w:p>
          <w:p w14:paraId="7605DCA7" w14:textId="77777777" w:rsidR="007C6FA7" w:rsidRDefault="005576A2" w:rsidP="00DB7CB9">
            <w:pPr>
              <w:jc w:val="center"/>
              <w:rPr>
                <w:rFonts w:ascii="Calibri" w:hAnsi="Calibri" w:cs="Calibri"/>
                <w:color w:val="000000"/>
              </w:rPr>
            </w:pPr>
            <w:r>
              <w:rPr>
                <w:rFonts w:ascii="Calibri" w:hAnsi="Calibri" w:cs="Calibri"/>
                <w:color w:val="000000"/>
              </w:rPr>
              <w:t>They should immediately leave site and self-isolate for 14 days.</w:t>
            </w:r>
          </w:p>
          <w:p w14:paraId="494BAB1C" w14:textId="6FA8B481" w:rsidR="00050955" w:rsidRPr="007E4AFC" w:rsidRDefault="00050955" w:rsidP="00DB7CB9">
            <w:pPr>
              <w:jc w:val="center"/>
              <w:rPr>
                <w:rFonts w:ascii="Calibri" w:hAnsi="Calibri" w:cs="Calibri"/>
                <w:color w:val="000000"/>
              </w:rPr>
            </w:pPr>
          </w:p>
        </w:tc>
        <w:tc>
          <w:tcPr>
            <w:tcW w:w="567" w:type="dxa"/>
          </w:tcPr>
          <w:p w14:paraId="7C7B5932" w14:textId="77777777" w:rsidR="007C6FA7" w:rsidRDefault="007C6FA7" w:rsidP="00DB7CB9"/>
          <w:p w14:paraId="2319D58B" w14:textId="77777777" w:rsidR="00760E6B" w:rsidRDefault="00760E6B" w:rsidP="00DB7CB9"/>
          <w:p w14:paraId="47958EF1" w14:textId="77777777" w:rsidR="00760E6B" w:rsidRDefault="00760E6B" w:rsidP="00DB7CB9"/>
          <w:p w14:paraId="4F998DC4" w14:textId="77777777" w:rsidR="00760E6B" w:rsidRDefault="00760E6B" w:rsidP="00DB7CB9"/>
          <w:p w14:paraId="494BAB1D" w14:textId="155424DE" w:rsidR="00760E6B" w:rsidRPr="007E4AFC" w:rsidRDefault="00DA218D" w:rsidP="00DA218D">
            <w:r>
              <w:t>2</w:t>
            </w:r>
          </w:p>
        </w:tc>
        <w:tc>
          <w:tcPr>
            <w:tcW w:w="567" w:type="dxa"/>
          </w:tcPr>
          <w:p w14:paraId="7D43E681" w14:textId="77777777" w:rsidR="007C6FA7" w:rsidRDefault="007C6FA7" w:rsidP="00DB7CB9"/>
          <w:p w14:paraId="30EEE251" w14:textId="77777777" w:rsidR="00760E6B" w:rsidRDefault="00760E6B" w:rsidP="00DB7CB9"/>
          <w:p w14:paraId="50E0665A" w14:textId="77777777" w:rsidR="00760E6B" w:rsidRDefault="00760E6B" w:rsidP="00DB7CB9"/>
          <w:p w14:paraId="4BC375D8" w14:textId="77777777" w:rsidR="00760E6B" w:rsidRDefault="00760E6B" w:rsidP="00DB7CB9"/>
          <w:p w14:paraId="494BAB1E" w14:textId="576D1637" w:rsidR="00760E6B" w:rsidRPr="007E4AFC" w:rsidRDefault="00760E6B" w:rsidP="00DB7CB9">
            <w:r>
              <w:t>4</w:t>
            </w:r>
          </w:p>
        </w:tc>
        <w:tc>
          <w:tcPr>
            <w:tcW w:w="567" w:type="dxa"/>
          </w:tcPr>
          <w:p w14:paraId="0EFA1F30" w14:textId="77777777" w:rsidR="007C6FA7" w:rsidRDefault="007C6FA7" w:rsidP="00DB7CB9"/>
          <w:p w14:paraId="2C8B3ACC" w14:textId="77777777" w:rsidR="00760E6B" w:rsidRDefault="00760E6B" w:rsidP="00DB7CB9"/>
          <w:p w14:paraId="44382E2F" w14:textId="77777777" w:rsidR="00760E6B" w:rsidRDefault="00760E6B" w:rsidP="00DB7CB9"/>
          <w:p w14:paraId="3A50991E" w14:textId="77777777" w:rsidR="00760E6B" w:rsidRDefault="00760E6B" w:rsidP="00DB7CB9"/>
          <w:p w14:paraId="494BAB1F" w14:textId="58C96D4D" w:rsidR="00760E6B" w:rsidRPr="007E4AFC" w:rsidRDefault="00DA218D" w:rsidP="00DA218D">
            <w:r>
              <w:t>8</w:t>
            </w:r>
          </w:p>
        </w:tc>
        <w:tc>
          <w:tcPr>
            <w:tcW w:w="1418" w:type="dxa"/>
          </w:tcPr>
          <w:p w14:paraId="5281D750" w14:textId="77777777" w:rsidR="00760E6B" w:rsidRDefault="00760E6B" w:rsidP="00760E6B">
            <w:r>
              <w:t>Employee’s</w:t>
            </w:r>
          </w:p>
          <w:p w14:paraId="494BAB20" w14:textId="4381FC8E" w:rsidR="00760E6B" w:rsidRPr="007E4AFC" w:rsidRDefault="00760E6B" w:rsidP="00760E6B">
            <w:r>
              <w:t xml:space="preserve">have been issued with the </w:t>
            </w:r>
            <w:r w:rsidR="00776ACD">
              <w:t>‘</w:t>
            </w:r>
            <w:r>
              <w:t>Mills Guidance</w:t>
            </w:r>
            <w:r w:rsidR="00776ACD">
              <w:t>’ doc V1</w:t>
            </w:r>
            <w:r w:rsidR="00511FC3">
              <w:t>2</w:t>
            </w:r>
            <w:r>
              <w:t>. They must not come to work if they have symptoms</w:t>
            </w:r>
            <w:r w:rsidR="006A0F0A">
              <w:t>.</w:t>
            </w:r>
          </w:p>
        </w:tc>
        <w:tc>
          <w:tcPr>
            <w:tcW w:w="567" w:type="dxa"/>
          </w:tcPr>
          <w:p w14:paraId="2F9787B4" w14:textId="77777777" w:rsidR="007C6FA7" w:rsidRDefault="007C6FA7" w:rsidP="00DB7CB9"/>
          <w:p w14:paraId="633DC700" w14:textId="77777777" w:rsidR="00760E6B" w:rsidRDefault="00760E6B" w:rsidP="00DB7CB9"/>
          <w:p w14:paraId="54083732" w14:textId="77777777" w:rsidR="00760E6B" w:rsidRDefault="00760E6B" w:rsidP="00DB7CB9"/>
          <w:p w14:paraId="5A3A5E17" w14:textId="77777777" w:rsidR="00760E6B" w:rsidRDefault="00760E6B" w:rsidP="00DB7CB9"/>
          <w:p w14:paraId="0C388BE6" w14:textId="705BAD79" w:rsidR="00760E6B" w:rsidRDefault="00760E6B" w:rsidP="00DB7CB9">
            <w:r>
              <w:t>2</w:t>
            </w:r>
          </w:p>
          <w:p w14:paraId="494BAB21" w14:textId="77777777" w:rsidR="00760E6B" w:rsidRPr="007E4AFC" w:rsidRDefault="00760E6B" w:rsidP="00DB7CB9"/>
        </w:tc>
        <w:tc>
          <w:tcPr>
            <w:tcW w:w="567" w:type="dxa"/>
          </w:tcPr>
          <w:p w14:paraId="081B00A2" w14:textId="77777777" w:rsidR="007C6FA7" w:rsidRDefault="007C6FA7" w:rsidP="00DB7CB9"/>
          <w:p w14:paraId="0EF3FC21" w14:textId="77777777" w:rsidR="00760E6B" w:rsidRDefault="00760E6B" w:rsidP="00DB7CB9"/>
          <w:p w14:paraId="411C3715" w14:textId="77777777" w:rsidR="00760E6B" w:rsidRDefault="00760E6B" w:rsidP="00DB7CB9"/>
          <w:p w14:paraId="727A0A33" w14:textId="77777777" w:rsidR="00760E6B" w:rsidRDefault="00760E6B" w:rsidP="00DB7CB9"/>
          <w:p w14:paraId="494BAB22" w14:textId="5275F0EC" w:rsidR="00760E6B" w:rsidRPr="007E4AFC" w:rsidRDefault="00DA218D" w:rsidP="00DA218D">
            <w:r>
              <w:t>3</w:t>
            </w:r>
          </w:p>
        </w:tc>
        <w:tc>
          <w:tcPr>
            <w:tcW w:w="567" w:type="dxa"/>
          </w:tcPr>
          <w:p w14:paraId="72CFAA21" w14:textId="77777777" w:rsidR="007C6FA7" w:rsidRDefault="007C6FA7" w:rsidP="00DB7CB9"/>
          <w:p w14:paraId="23BEAA87" w14:textId="77777777" w:rsidR="00760E6B" w:rsidRDefault="00760E6B" w:rsidP="00DB7CB9"/>
          <w:p w14:paraId="64A0BE4E" w14:textId="77777777" w:rsidR="00760E6B" w:rsidRDefault="00760E6B" w:rsidP="00DB7CB9"/>
          <w:p w14:paraId="05B19832" w14:textId="77777777" w:rsidR="00760E6B" w:rsidRDefault="00760E6B" w:rsidP="00DB7CB9"/>
          <w:p w14:paraId="494BAB23" w14:textId="036991C9" w:rsidR="00760E6B" w:rsidRPr="007E4AFC" w:rsidRDefault="00DA218D" w:rsidP="00DA218D">
            <w:r>
              <w:t>6</w:t>
            </w:r>
          </w:p>
        </w:tc>
        <w:tc>
          <w:tcPr>
            <w:tcW w:w="1559" w:type="dxa"/>
          </w:tcPr>
          <w:p w14:paraId="71790339" w14:textId="77777777" w:rsidR="007C6FA7" w:rsidRDefault="007C6FA7" w:rsidP="00DB7CB9"/>
          <w:p w14:paraId="4A7D8D4E" w14:textId="77777777" w:rsidR="00760E6B" w:rsidRDefault="00760E6B" w:rsidP="00DB7CB9"/>
          <w:p w14:paraId="4DA2BCE1" w14:textId="77777777" w:rsidR="00760E6B" w:rsidRDefault="00760E6B" w:rsidP="00DB7CB9"/>
          <w:p w14:paraId="7734F1E1" w14:textId="77777777" w:rsidR="00760E6B" w:rsidRDefault="00760E6B" w:rsidP="00DB7CB9"/>
          <w:p w14:paraId="494BAB24" w14:textId="1D8DADF8" w:rsidR="00760E6B" w:rsidRPr="007E4AFC" w:rsidRDefault="00E479A7" w:rsidP="00DB7CB9">
            <w:r>
              <w:t>All Managers</w:t>
            </w:r>
          </w:p>
        </w:tc>
        <w:tc>
          <w:tcPr>
            <w:tcW w:w="1418" w:type="dxa"/>
          </w:tcPr>
          <w:p w14:paraId="67E2E285" w14:textId="77777777" w:rsidR="007C6FA7" w:rsidRDefault="007C6FA7" w:rsidP="00DB7CB9"/>
          <w:p w14:paraId="0618F651" w14:textId="77777777" w:rsidR="00760E6B" w:rsidRDefault="00760E6B" w:rsidP="00DB7CB9"/>
          <w:p w14:paraId="06AE276B" w14:textId="77777777" w:rsidR="00760E6B" w:rsidRDefault="00760E6B" w:rsidP="00DB7CB9"/>
          <w:p w14:paraId="622AEADE" w14:textId="77777777" w:rsidR="00760E6B" w:rsidRDefault="00760E6B" w:rsidP="00DB7CB9"/>
          <w:p w14:paraId="494BAB25" w14:textId="3B1F01DE" w:rsidR="00760E6B" w:rsidRPr="007E4AFC" w:rsidRDefault="00760E6B" w:rsidP="00DB7CB9">
            <w:r>
              <w:t>On Going</w:t>
            </w:r>
          </w:p>
        </w:tc>
      </w:tr>
    </w:tbl>
    <w:p w14:paraId="494BAB6B" w14:textId="09E9DAAC" w:rsidR="007C6FA7" w:rsidRDefault="007C6FA7"/>
    <w:p w14:paraId="5010D95F" w14:textId="77777777" w:rsidR="00582BCC" w:rsidRDefault="00582BCC"/>
    <w:p w14:paraId="316FEAE7" w14:textId="77777777" w:rsidR="00582BCC" w:rsidRDefault="00582BCC"/>
    <w:tbl>
      <w:tblPr>
        <w:tblStyle w:val="a3"/>
        <w:tblW w:w="14596" w:type="dxa"/>
        <w:tblLayout w:type="fixed"/>
        <w:tblLook w:val="04A0" w:firstRow="1" w:lastRow="0" w:firstColumn="1" w:lastColumn="0" w:noHBand="0" w:noVBand="1"/>
      </w:tblPr>
      <w:tblGrid>
        <w:gridCol w:w="1980"/>
        <w:gridCol w:w="1417"/>
        <w:gridCol w:w="1560"/>
        <w:gridCol w:w="1842"/>
        <w:gridCol w:w="567"/>
        <w:gridCol w:w="567"/>
        <w:gridCol w:w="567"/>
        <w:gridCol w:w="1418"/>
        <w:gridCol w:w="567"/>
        <w:gridCol w:w="567"/>
        <w:gridCol w:w="567"/>
        <w:gridCol w:w="1559"/>
        <w:gridCol w:w="1418"/>
      </w:tblGrid>
      <w:tr w:rsidR="007C6FA7" w14:paraId="494BAB76" w14:textId="77777777" w:rsidTr="00DB7CB9">
        <w:trPr>
          <w:trHeight w:val="535"/>
        </w:trPr>
        <w:tc>
          <w:tcPr>
            <w:tcW w:w="1980" w:type="dxa"/>
            <w:vMerge w:val="restart"/>
            <w:shd w:val="clear" w:color="auto" w:fill="C5E0B3" w:themeFill="accent6" w:themeFillTint="66"/>
            <w:vAlign w:val="center"/>
          </w:tcPr>
          <w:p w14:paraId="494BAB6C" w14:textId="77777777" w:rsidR="007C6FA7" w:rsidRDefault="007C6FA7" w:rsidP="00DB7CB9">
            <w:pPr>
              <w:jc w:val="center"/>
              <w:rPr>
                <w:rFonts w:ascii="Calibri" w:hAnsi="Calibri" w:cs="Calibri"/>
                <w:color w:val="000000"/>
              </w:rPr>
            </w:pPr>
            <w:r>
              <w:rPr>
                <w:rFonts w:ascii="Calibri" w:hAnsi="Calibri" w:cs="Calibri"/>
                <w:color w:val="000000"/>
              </w:rPr>
              <w:t>What is the Hazard</w:t>
            </w:r>
          </w:p>
        </w:tc>
        <w:tc>
          <w:tcPr>
            <w:tcW w:w="1417" w:type="dxa"/>
            <w:vMerge w:val="restart"/>
            <w:shd w:val="clear" w:color="auto" w:fill="C5E0B3" w:themeFill="accent6" w:themeFillTint="66"/>
            <w:vAlign w:val="center"/>
          </w:tcPr>
          <w:p w14:paraId="494BAB6D" w14:textId="77777777" w:rsidR="007C6FA7" w:rsidRDefault="007C6FA7" w:rsidP="00DB7CB9">
            <w:pPr>
              <w:jc w:val="center"/>
              <w:rPr>
                <w:rFonts w:ascii="Calibri" w:hAnsi="Calibri" w:cs="Calibri"/>
                <w:color w:val="000000"/>
              </w:rPr>
            </w:pPr>
            <w:r>
              <w:rPr>
                <w:rFonts w:ascii="Calibri" w:hAnsi="Calibri" w:cs="Calibri"/>
                <w:color w:val="000000"/>
              </w:rPr>
              <w:t xml:space="preserve">Who may be harmed </w:t>
            </w:r>
          </w:p>
        </w:tc>
        <w:tc>
          <w:tcPr>
            <w:tcW w:w="1560" w:type="dxa"/>
            <w:vMerge w:val="restart"/>
            <w:shd w:val="clear" w:color="auto" w:fill="C5E0B3" w:themeFill="accent6" w:themeFillTint="66"/>
            <w:vAlign w:val="center"/>
          </w:tcPr>
          <w:p w14:paraId="494BAB6E" w14:textId="77777777" w:rsidR="007C6FA7" w:rsidRDefault="007C6FA7" w:rsidP="00DB7CB9">
            <w:pPr>
              <w:jc w:val="center"/>
              <w:rPr>
                <w:rFonts w:ascii="Calibri" w:hAnsi="Calibri" w:cs="Calibri"/>
                <w:color w:val="000000"/>
              </w:rPr>
            </w:pPr>
            <w:r>
              <w:rPr>
                <w:rFonts w:ascii="Calibri" w:hAnsi="Calibri" w:cs="Calibri"/>
                <w:color w:val="000000"/>
              </w:rPr>
              <w:t>How might people be harmed</w:t>
            </w:r>
          </w:p>
        </w:tc>
        <w:tc>
          <w:tcPr>
            <w:tcW w:w="1842" w:type="dxa"/>
            <w:vMerge w:val="restart"/>
            <w:shd w:val="clear" w:color="auto" w:fill="C5E0B3" w:themeFill="accent6" w:themeFillTint="66"/>
            <w:vAlign w:val="center"/>
          </w:tcPr>
          <w:p w14:paraId="494BAB6F" w14:textId="77777777" w:rsidR="007C6FA7" w:rsidRDefault="007C6FA7" w:rsidP="00DB7CB9">
            <w:pPr>
              <w:jc w:val="center"/>
              <w:rPr>
                <w:rFonts w:ascii="Calibri" w:hAnsi="Calibri" w:cs="Calibri"/>
                <w:color w:val="000000"/>
              </w:rPr>
            </w:pPr>
            <w:r>
              <w:rPr>
                <w:rFonts w:ascii="Calibri" w:hAnsi="Calibri" w:cs="Calibri"/>
                <w:color w:val="000000"/>
              </w:rPr>
              <w:t>Existing Risk Control Measures in place</w:t>
            </w:r>
          </w:p>
        </w:tc>
        <w:tc>
          <w:tcPr>
            <w:tcW w:w="1701" w:type="dxa"/>
            <w:gridSpan w:val="3"/>
            <w:shd w:val="clear" w:color="auto" w:fill="C5E0B3" w:themeFill="accent6" w:themeFillTint="66"/>
            <w:vAlign w:val="center"/>
          </w:tcPr>
          <w:p w14:paraId="494BAB70" w14:textId="77777777" w:rsidR="007C6FA7" w:rsidRDefault="007C6FA7" w:rsidP="00DB7CB9">
            <w:pPr>
              <w:jc w:val="center"/>
            </w:pPr>
            <w:r>
              <w:t>Risk Rating</w:t>
            </w:r>
          </w:p>
        </w:tc>
        <w:tc>
          <w:tcPr>
            <w:tcW w:w="1418" w:type="dxa"/>
            <w:vMerge w:val="restart"/>
            <w:shd w:val="clear" w:color="auto" w:fill="C5E0B3" w:themeFill="accent6" w:themeFillTint="66"/>
            <w:vAlign w:val="center"/>
          </w:tcPr>
          <w:p w14:paraId="494BAB71" w14:textId="77777777" w:rsidR="007C6FA7" w:rsidRPr="00C01ABA" w:rsidRDefault="007C6FA7" w:rsidP="00DB7CB9">
            <w:pPr>
              <w:jc w:val="center"/>
            </w:pPr>
            <w:r w:rsidRPr="00C01ABA">
              <w:t>Additional Controls required</w:t>
            </w:r>
          </w:p>
          <w:p w14:paraId="494BAB72" w14:textId="77777777" w:rsidR="007C6FA7" w:rsidRDefault="007C6FA7" w:rsidP="00DB7CB9">
            <w:pPr>
              <w:jc w:val="center"/>
            </w:pPr>
          </w:p>
        </w:tc>
        <w:tc>
          <w:tcPr>
            <w:tcW w:w="1701" w:type="dxa"/>
            <w:gridSpan w:val="3"/>
            <w:shd w:val="clear" w:color="auto" w:fill="C5E0B3" w:themeFill="accent6" w:themeFillTint="66"/>
          </w:tcPr>
          <w:p w14:paraId="494BAB73" w14:textId="77777777" w:rsidR="007C6FA7" w:rsidRDefault="007C6FA7" w:rsidP="00DB7CB9">
            <w:pPr>
              <w:jc w:val="center"/>
            </w:pPr>
            <w:r>
              <w:t>New Risk Rating (Residual Risk)</w:t>
            </w:r>
          </w:p>
        </w:tc>
        <w:tc>
          <w:tcPr>
            <w:tcW w:w="1559" w:type="dxa"/>
            <w:vMerge w:val="restart"/>
            <w:shd w:val="clear" w:color="auto" w:fill="C5E0B3" w:themeFill="accent6" w:themeFillTint="66"/>
            <w:vAlign w:val="center"/>
          </w:tcPr>
          <w:p w14:paraId="494BAB74" w14:textId="77777777" w:rsidR="007C6FA7" w:rsidRPr="00285C1C" w:rsidRDefault="007C6FA7" w:rsidP="00DB7CB9">
            <w:pPr>
              <w:jc w:val="center"/>
            </w:pPr>
            <w:r w:rsidRPr="00285C1C">
              <w:t>Action Assigned to</w:t>
            </w:r>
          </w:p>
        </w:tc>
        <w:tc>
          <w:tcPr>
            <w:tcW w:w="1418" w:type="dxa"/>
            <w:vMerge w:val="restart"/>
            <w:shd w:val="clear" w:color="auto" w:fill="C5E0B3" w:themeFill="accent6" w:themeFillTint="66"/>
            <w:vAlign w:val="center"/>
          </w:tcPr>
          <w:p w14:paraId="494BAB75" w14:textId="77777777" w:rsidR="007C6FA7" w:rsidRPr="00285C1C" w:rsidRDefault="007C6FA7" w:rsidP="00DB7CB9">
            <w:pPr>
              <w:jc w:val="center"/>
            </w:pPr>
            <w:r w:rsidRPr="00285C1C">
              <w:t>Required by Date</w:t>
            </w:r>
          </w:p>
        </w:tc>
      </w:tr>
      <w:tr w:rsidR="007C6FA7" w14:paraId="494BAB84" w14:textId="77777777" w:rsidTr="00DB7CB9">
        <w:trPr>
          <w:trHeight w:val="535"/>
        </w:trPr>
        <w:tc>
          <w:tcPr>
            <w:tcW w:w="1980" w:type="dxa"/>
            <w:vMerge/>
            <w:shd w:val="clear" w:color="auto" w:fill="C5E0B3" w:themeFill="accent6" w:themeFillTint="66"/>
            <w:vAlign w:val="center"/>
          </w:tcPr>
          <w:p w14:paraId="494BAB77" w14:textId="77777777" w:rsidR="007C6FA7" w:rsidRDefault="007C6FA7" w:rsidP="00DB7CB9">
            <w:pPr>
              <w:jc w:val="center"/>
              <w:rPr>
                <w:rFonts w:ascii="Calibri" w:hAnsi="Calibri" w:cs="Calibri"/>
                <w:color w:val="000000"/>
              </w:rPr>
            </w:pPr>
          </w:p>
        </w:tc>
        <w:tc>
          <w:tcPr>
            <w:tcW w:w="1417" w:type="dxa"/>
            <w:vMerge/>
            <w:shd w:val="clear" w:color="auto" w:fill="C5E0B3" w:themeFill="accent6" w:themeFillTint="66"/>
            <w:vAlign w:val="center"/>
          </w:tcPr>
          <w:p w14:paraId="494BAB78" w14:textId="77777777" w:rsidR="007C6FA7" w:rsidRDefault="007C6FA7" w:rsidP="00DB7CB9">
            <w:pPr>
              <w:jc w:val="center"/>
              <w:rPr>
                <w:rFonts w:ascii="Calibri" w:hAnsi="Calibri" w:cs="Calibri"/>
                <w:color w:val="000000"/>
              </w:rPr>
            </w:pPr>
          </w:p>
        </w:tc>
        <w:tc>
          <w:tcPr>
            <w:tcW w:w="1560" w:type="dxa"/>
            <w:vMerge/>
            <w:shd w:val="clear" w:color="auto" w:fill="C5E0B3" w:themeFill="accent6" w:themeFillTint="66"/>
            <w:vAlign w:val="center"/>
          </w:tcPr>
          <w:p w14:paraId="494BAB79" w14:textId="77777777" w:rsidR="007C6FA7" w:rsidRDefault="007C6FA7" w:rsidP="00DB7CB9">
            <w:pPr>
              <w:jc w:val="center"/>
              <w:rPr>
                <w:rFonts w:ascii="Calibri" w:hAnsi="Calibri" w:cs="Calibri"/>
                <w:color w:val="000000"/>
              </w:rPr>
            </w:pPr>
          </w:p>
        </w:tc>
        <w:tc>
          <w:tcPr>
            <w:tcW w:w="1842" w:type="dxa"/>
            <w:vMerge/>
            <w:shd w:val="clear" w:color="auto" w:fill="C5E0B3" w:themeFill="accent6" w:themeFillTint="66"/>
            <w:vAlign w:val="center"/>
          </w:tcPr>
          <w:p w14:paraId="494BAB7A" w14:textId="77777777" w:rsidR="007C6FA7" w:rsidRDefault="007C6FA7" w:rsidP="00DB7CB9">
            <w:pPr>
              <w:jc w:val="center"/>
              <w:rPr>
                <w:rFonts w:ascii="Calibri" w:hAnsi="Calibri" w:cs="Calibri"/>
                <w:color w:val="000000"/>
              </w:rPr>
            </w:pPr>
          </w:p>
        </w:tc>
        <w:tc>
          <w:tcPr>
            <w:tcW w:w="567" w:type="dxa"/>
            <w:shd w:val="clear" w:color="auto" w:fill="C5E0B3" w:themeFill="accent6" w:themeFillTint="66"/>
            <w:vAlign w:val="center"/>
          </w:tcPr>
          <w:p w14:paraId="494BAB7B" w14:textId="77777777" w:rsidR="007C6FA7" w:rsidRDefault="007C6FA7" w:rsidP="00DB7CB9">
            <w:pPr>
              <w:jc w:val="center"/>
            </w:pPr>
            <w:r>
              <w:t>L</w:t>
            </w:r>
          </w:p>
        </w:tc>
        <w:tc>
          <w:tcPr>
            <w:tcW w:w="567" w:type="dxa"/>
            <w:shd w:val="clear" w:color="auto" w:fill="C5E0B3" w:themeFill="accent6" w:themeFillTint="66"/>
            <w:vAlign w:val="center"/>
          </w:tcPr>
          <w:p w14:paraId="494BAB7C" w14:textId="77777777" w:rsidR="007C6FA7" w:rsidRDefault="007C6FA7" w:rsidP="00DB7CB9">
            <w:pPr>
              <w:jc w:val="center"/>
            </w:pPr>
            <w:r>
              <w:t>S</w:t>
            </w:r>
          </w:p>
        </w:tc>
        <w:tc>
          <w:tcPr>
            <w:tcW w:w="567" w:type="dxa"/>
            <w:shd w:val="clear" w:color="auto" w:fill="C5E0B3" w:themeFill="accent6" w:themeFillTint="66"/>
            <w:vAlign w:val="center"/>
          </w:tcPr>
          <w:p w14:paraId="494BAB7D" w14:textId="77777777" w:rsidR="007C6FA7" w:rsidRDefault="007C6FA7" w:rsidP="00DB7CB9">
            <w:pPr>
              <w:jc w:val="center"/>
            </w:pPr>
            <w:r>
              <w:t>R</w:t>
            </w:r>
          </w:p>
        </w:tc>
        <w:tc>
          <w:tcPr>
            <w:tcW w:w="1418" w:type="dxa"/>
            <w:vMerge/>
            <w:shd w:val="clear" w:color="auto" w:fill="C5E0B3" w:themeFill="accent6" w:themeFillTint="66"/>
          </w:tcPr>
          <w:p w14:paraId="494BAB7E" w14:textId="77777777" w:rsidR="007C6FA7" w:rsidRPr="00C01ABA" w:rsidRDefault="007C6FA7" w:rsidP="00DB7CB9"/>
        </w:tc>
        <w:tc>
          <w:tcPr>
            <w:tcW w:w="567" w:type="dxa"/>
            <w:shd w:val="clear" w:color="auto" w:fill="C5E0B3" w:themeFill="accent6" w:themeFillTint="66"/>
            <w:vAlign w:val="center"/>
          </w:tcPr>
          <w:p w14:paraId="494BAB7F" w14:textId="77777777" w:rsidR="007C6FA7" w:rsidRDefault="007C6FA7" w:rsidP="00DB7CB9">
            <w:pPr>
              <w:jc w:val="center"/>
            </w:pPr>
            <w:r>
              <w:t>L</w:t>
            </w:r>
          </w:p>
        </w:tc>
        <w:tc>
          <w:tcPr>
            <w:tcW w:w="567" w:type="dxa"/>
            <w:shd w:val="clear" w:color="auto" w:fill="C5E0B3" w:themeFill="accent6" w:themeFillTint="66"/>
            <w:vAlign w:val="center"/>
          </w:tcPr>
          <w:p w14:paraId="494BAB80" w14:textId="77777777" w:rsidR="007C6FA7" w:rsidRDefault="007C6FA7" w:rsidP="00DB7CB9">
            <w:pPr>
              <w:jc w:val="center"/>
            </w:pPr>
            <w:r>
              <w:t>S</w:t>
            </w:r>
          </w:p>
        </w:tc>
        <w:tc>
          <w:tcPr>
            <w:tcW w:w="567" w:type="dxa"/>
            <w:shd w:val="clear" w:color="auto" w:fill="C5E0B3" w:themeFill="accent6" w:themeFillTint="66"/>
            <w:vAlign w:val="center"/>
          </w:tcPr>
          <w:p w14:paraId="494BAB81" w14:textId="77777777" w:rsidR="007C6FA7" w:rsidRDefault="007C6FA7" w:rsidP="00DB7CB9">
            <w:pPr>
              <w:jc w:val="center"/>
            </w:pPr>
            <w:r>
              <w:t>R</w:t>
            </w:r>
          </w:p>
        </w:tc>
        <w:tc>
          <w:tcPr>
            <w:tcW w:w="1559" w:type="dxa"/>
            <w:vMerge/>
            <w:shd w:val="clear" w:color="auto" w:fill="C5E0B3" w:themeFill="accent6" w:themeFillTint="66"/>
          </w:tcPr>
          <w:p w14:paraId="494BAB82" w14:textId="77777777" w:rsidR="007C6FA7" w:rsidRPr="00285C1C" w:rsidRDefault="007C6FA7" w:rsidP="00DB7CB9"/>
        </w:tc>
        <w:tc>
          <w:tcPr>
            <w:tcW w:w="1418" w:type="dxa"/>
            <w:vMerge/>
            <w:shd w:val="clear" w:color="auto" w:fill="C5E0B3" w:themeFill="accent6" w:themeFillTint="66"/>
          </w:tcPr>
          <w:p w14:paraId="494BAB83" w14:textId="77777777" w:rsidR="007C6FA7" w:rsidRPr="00285C1C" w:rsidRDefault="007C6FA7" w:rsidP="00DB7CB9"/>
        </w:tc>
      </w:tr>
      <w:tr w:rsidR="000664D0" w:rsidRPr="000664D0" w14:paraId="494BAB86" w14:textId="77777777" w:rsidTr="000664D0">
        <w:trPr>
          <w:trHeight w:val="535"/>
        </w:trPr>
        <w:tc>
          <w:tcPr>
            <w:tcW w:w="14596" w:type="dxa"/>
            <w:gridSpan w:val="13"/>
            <w:shd w:val="clear" w:color="auto" w:fill="063AE0"/>
            <w:vAlign w:val="center"/>
          </w:tcPr>
          <w:p w14:paraId="494BAB85" w14:textId="77777777" w:rsidR="007C6FA7" w:rsidRPr="000664D0" w:rsidRDefault="007C6FA7" w:rsidP="007C6FA7">
            <w:pPr>
              <w:jc w:val="center"/>
              <w:rPr>
                <w:color w:val="FFFFFF" w:themeColor="background1"/>
                <w:sz w:val="24"/>
                <w:szCs w:val="20"/>
              </w:rPr>
            </w:pPr>
            <w:r w:rsidRPr="000664D0">
              <w:rPr>
                <w:rFonts w:ascii="Calibri" w:hAnsi="Calibri" w:cs="Calibri"/>
                <w:color w:val="FFFFFF" w:themeColor="background1"/>
                <w:sz w:val="24"/>
                <w:szCs w:val="20"/>
              </w:rPr>
              <w:t>Government Guidance Document Working safely during COVID-19 in factories, plants and Warehouses Section 3</w:t>
            </w:r>
          </w:p>
        </w:tc>
      </w:tr>
      <w:tr w:rsidR="005253B7" w:rsidRPr="007E4AFC" w14:paraId="494BAB94" w14:textId="77777777" w:rsidTr="00907360">
        <w:trPr>
          <w:trHeight w:val="535"/>
        </w:trPr>
        <w:tc>
          <w:tcPr>
            <w:tcW w:w="1980" w:type="dxa"/>
            <w:vAlign w:val="center"/>
          </w:tcPr>
          <w:p w14:paraId="7DC1A87A" w14:textId="77777777" w:rsidR="00DB7CB9" w:rsidRDefault="00DB7CB9" w:rsidP="0004375F">
            <w:pPr>
              <w:rPr>
                <w:rFonts w:ascii="Calibri" w:hAnsi="Calibri" w:cs="Calibri"/>
                <w:color w:val="000000"/>
              </w:rPr>
            </w:pPr>
          </w:p>
          <w:p w14:paraId="096944EA" w14:textId="1D566044" w:rsidR="005253B7" w:rsidRDefault="005253B7" w:rsidP="0004375F">
            <w:pPr>
              <w:rPr>
                <w:rFonts w:ascii="Calibri" w:hAnsi="Calibri" w:cs="Calibri"/>
                <w:color w:val="000000"/>
              </w:rPr>
            </w:pPr>
            <w:r w:rsidRPr="007E4AFC">
              <w:rPr>
                <w:rFonts w:ascii="Calibri" w:hAnsi="Calibri" w:cs="Calibri"/>
                <w:color w:val="000000"/>
              </w:rPr>
              <w:t xml:space="preserve">Persons on walkways not being able to keep </w:t>
            </w:r>
            <w:r w:rsidR="003E73B0" w:rsidRPr="007E4AFC">
              <w:rPr>
                <w:rFonts w:ascii="Calibri" w:hAnsi="Calibri" w:cs="Calibri"/>
                <w:color w:val="000000"/>
              </w:rPr>
              <w:t>2-meter</w:t>
            </w:r>
            <w:r w:rsidRPr="007E4AFC">
              <w:rPr>
                <w:rFonts w:ascii="Calibri" w:hAnsi="Calibri" w:cs="Calibri"/>
                <w:color w:val="000000"/>
              </w:rPr>
              <w:t xml:space="preserve"> distancing</w:t>
            </w:r>
            <w:r w:rsidR="00204344">
              <w:rPr>
                <w:rFonts w:ascii="Calibri" w:hAnsi="Calibri" w:cs="Calibri"/>
                <w:color w:val="000000"/>
              </w:rPr>
              <w:t>.</w:t>
            </w:r>
          </w:p>
          <w:p w14:paraId="494BAB87" w14:textId="77777777" w:rsidR="00DB7CB9" w:rsidRPr="007E4AFC" w:rsidRDefault="00DB7CB9" w:rsidP="0004375F">
            <w:pPr>
              <w:rPr>
                <w:rFonts w:ascii="Calibri" w:hAnsi="Calibri" w:cs="Calibri"/>
                <w:color w:val="000000"/>
              </w:rPr>
            </w:pPr>
          </w:p>
        </w:tc>
        <w:tc>
          <w:tcPr>
            <w:tcW w:w="1417" w:type="dxa"/>
            <w:vAlign w:val="center"/>
          </w:tcPr>
          <w:p w14:paraId="494BAB88" w14:textId="77777777" w:rsidR="005253B7" w:rsidRPr="007E4AFC" w:rsidRDefault="003E53D0" w:rsidP="00C01ABA">
            <w:pPr>
              <w:jc w:val="center"/>
              <w:rPr>
                <w:rFonts w:ascii="Calibri" w:hAnsi="Calibri" w:cs="Calibri"/>
                <w:color w:val="000000"/>
              </w:rPr>
            </w:pPr>
            <w:r w:rsidRPr="007E4AFC">
              <w:rPr>
                <w:rFonts w:ascii="Calibri" w:hAnsi="Calibri" w:cs="Calibri"/>
                <w:color w:val="000000"/>
              </w:rPr>
              <w:t>Employees;</w:t>
            </w:r>
            <w:r w:rsidR="005253B7" w:rsidRPr="007E4AFC">
              <w:rPr>
                <w:rFonts w:ascii="Calibri" w:hAnsi="Calibri" w:cs="Calibri"/>
                <w:color w:val="000000"/>
              </w:rPr>
              <w:t xml:space="preserve"> Contractors</w:t>
            </w:r>
          </w:p>
        </w:tc>
        <w:tc>
          <w:tcPr>
            <w:tcW w:w="1560" w:type="dxa"/>
            <w:vAlign w:val="center"/>
          </w:tcPr>
          <w:p w14:paraId="494BAB89" w14:textId="77777777" w:rsidR="005253B7" w:rsidRPr="007E4AFC" w:rsidRDefault="00502735" w:rsidP="00502735">
            <w:pPr>
              <w:jc w:val="center"/>
              <w:rPr>
                <w:rFonts w:ascii="Calibri" w:hAnsi="Calibri" w:cs="Calibri"/>
                <w:color w:val="000000"/>
              </w:rPr>
            </w:pPr>
            <w:r w:rsidRPr="007E4AFC">
              <w:rPr>
                <w:rFonts w:ascii="Calibri" w:hAnsi="Calibri" w:cs="Calibri"/>
                <w:color w:val="000000"/>
              </w:rPr>
              <w:t>Close contact transmission spread of virus</w:t>
            </w:r>
          </w:p>
        </w:tc>
        <w:tc>
          <w:tcPr>
            <w:tcW w:w="1842" w:type="dxa"/>
            <w:vAlign w:val="center"/>
          </w:tcPr>
          <w:p w14:paraId="440E84E2" w14:textId="77777777" w:rsidR="00582BCC" w:rsidRDefault="00582BCC" w:rsidP="00E64882">
            <w:pPr>
              <w:rPr>
                <w:rFonts w:ascii="Calibri" w:hAnsi="Calibri" w:cs="Calibri"/>
                <w:color w:val="000000"/>
              </w:rPr>
            </w:pPr>
          </w:p>
          <w:p w14:paraId="56AEE661" w14:textId="79EC2D40" w:rsidR="005253B7" w:rsidRDefault="005A5F28" w:rsidP="00E64882">
            <w:pPr>
              <w:rPr>
                <w:rFonts w:ascii="Calibri" w:hAnsi="Calibri" w:cs="Calibri"/>
                <w:color w:val="000000"/>
              </w:rPr>
            </w:pPr>
            <w:r>
              <w:rPr>
                <w:rFonts w:ascii="Calibri" w:hAnsi="Calibri" w:cs="Calibri"/>
                <w:color w:val="000000"/>
              </w:rPr>
              <w:t xml:space="preserve">Follow the guidance and maintain a </w:t>
            </w:r>
            <w:r w:rsidR="003E73B0">
              <w:rPr>
                <w:rFonts w:ascii="Calibri" w:hAnsi="Calibri" w:cs="Calibri"/>
                <w:color w:val="000000"/>
              </w:rPr>
              <w:t>2-meter</w:t>
            </w:r>
            <w:r>
              <w:rPr>
                <w:rFonts w:ascii="Calibri" w:hAnsi="Calibri" w:cs="Calibri"/>
                <w:color w:val="000000"/>
              </w:rPr>
              <w:t xml:space="preserve"> gap</w:t>
            </w:r>
            <w:r w:rsidR="00861B3E">
              <w:rPr>
                <w:rFonts w:ascii="Calibri" w:hAnsi="Calibri" w:cs="Calibri"/>
                <w:color w:val="000000"/>
              </w:rPr>
              <w:t>.</w:t>
            </w:r>
          </w:p>
          <w:p w14:paraId="7C0CA9D7" w14:textId="77777777" w:rsidR="00861B3E" w:rsidRDefault="00861B3E" w:rsidP="00E64882">
            <w:pPr>
              <w:rPr>
                <w:rFonts w:ascii="Calibri" w:hAnsi="Calibri" w:cs="Calibri"/>
                <w:color w:val="000000"/>
              </w:rPr>
            </w:pPr>
            <w:r>
              <w:rPr>
                <w:rFonts w:ascii="Calibri" w:hAnsi="Calibri" w:cs="Calibri"/>
                <w:color w:val="000000"/>
              </w:rPr>
              <w:t xml:space="preserve">All </w:t>
            </w:r>
            <w:r w:rsidR="00E64882">
              <w:rPr>
                <w:rFonts w:ascii="Calibri" w:hAnsi="Calibri" w:cs="Calibri"/>
                <w:color w:val="000000"/>
              </w:rPr>
              <w:t>employees</w:t>
            </w:r>
            <w:r>
              <w:rPr>
                <w:rFonts w:ascii="Calibri" w:hAnsi="Calibri" w:cs="Calibri"/>
                <w:color w:val="000000"/>
              </w:rPr>
              <w:t xml:space="preserve"> have allocated work zones, when you leave your work zone you MUST wear a face cover / mask. </w:t>
            </w:r>
          </w:p>
          <w:p w14:paraId="494BAB8A" w14:textId="4FD27B7A" w:rsidR="00582BCC" w:rsidRPr="007E4AFC" w:rsidRDefault="00582BCC" w:rsidP="00E64882">
            <w:pPr>
              <w:rPr>
                <w:rFonts w:ascii="Calibri" w:hAnsi="Calibri" w:cs="Calibri"/>
                <w:color w:val="000000"/>
              </w:rPr>
            </w:pPr>
          </w:p>
        </w:tc>
        <w:tc>
          <w:tcPr>
            <w:tcW w:w="567" w:type="dxa"/>
            <w:vAlign w:val="center"/>
          </w:tcPr>
          <w:p w14:paraId="494BAB8B" w14:textId="7A7DC1AE" w:rsidR="005253B7" w:rsidRPr="007E4AFC" w:rsidRDefault="00DA218D" w:rsidP="00DA218D">
            <w:r>
              <w:t>2</w:t>
            </w:r>
          </w:p>
        </w:tc>
        <w:tc>
          <w:tcPr>
            <w:tcW w:w="567" w:type="dxa"/>
            <w:vAlign w:val="center"/>
          </w:tcPr>
          <w:p w14:paraId="494BAB8C" w14:textId="45A2838D" w:rsidR="005253B7" w:rsidRPr="007E4AFC" w:rsidRDefault="00DA218D" w:rsidP="00DA218D">
            <w:r>
              <w:t>3</w:t>
            </w:r>
          </w:p>
        </w:tc>
        <w:tc>
          <w:tcPr>
            <w:tcW w:w="567" w:type="dxa"/>
            <w:vAlign w:val="center"/>
          </w:tcPr>
          <w:p w14:paraId="494BAB8D" w14:textId="726F8050" w:rsidR="005253B7" w:rsidRPr="007E4AFC" w:rsidRDefault="002E71A6" w:rsidP="002E71A6">
            <w:r>
              <w:t>6</w:t>
            </w:r>
          </w:p>
        </w:tc>
        <w:tc>
          <w:tcPr>
            <w:tcW w:w="1418" w:type="dxa"/>
            <w:vAlign w:val="center"/>
          </w:tcPr>
          <w:p w14:paraId="494BAB8E" w14:textId="005885DC" w:rsidR="005253B7" w:rsidRPr="007E4AFC" w:rsidRDefault="00A636F5" w:rsidP="004A5B2B">
            <w:r>
              <w:t xml:space="preserve">Signage and floor marking </w:t>
            </w:r>
            <w:r w:rsidR="003E73B0">
              <w:t>have</w:t>
            </w:r>
            <w:r w:rsidR="004A5B2B">
              <w:t xml:space="preserve"> been </w:t>
            </w:r>
            <w:r>
              <w:t>fitted.</w:t>
            </w:r>
          </w:p>
        </w:tc>
        <w:tc>
          <w:tcPr>
            <w:tcW w:w="567" w:type="dxa"/>
            <w:vAlign w:val="center"/>
          </w:tcPr>
          <w:p w14:paraId="494BAB8F" w14:textId="66ED967D" w:rsidR="005253B7" w:rsidRPr="007E4AFC" w:rsidRDefault="00DA218D" w:rsidP="00DA218D">
            <w:r>
              <w:t>1</w:t>
            </w:r>
          </w:p>
        </w:tc>
        <w:tc>
          <w:tcPr>
            <w:tcW w:w="567" w:type="dxa"/>
            <w:vAlign w:val="center"/>
          </w:tcPr>
          <w:p w14:paraId="494BAB90" w14:textId="4CE43726" w:rsidR="005253B7" w:rsidRPr="007E4AFC" w:rsidRDefault="00DA218D" w:rsidP="00DA218D">
            <w:r>
              <w:t>3</w:t>
            </w:r>
          </w:p>
        </w:tc>
        <w:tc>
          <w:tcPr>
            <w:tcW w:w="567" w:type="dxa"/>
            <w:vAlign w:val="center"/>
          </w:tcPr>
          <w:p w14:paraId="494BAB91" w14:textId="771ABF85" w:rsidR="005253B7" w:rsidRPr="007E4AFC" w:rsidRDefault="002E71A6" w:rsidP="002E71A6">
            <w:r>
              <w:t>3</w:t>
            </w:r>
          </w:p>
        </w:tc>
        <w:tc>
          <w:tcPr>
            <w:tcW w:w="1559" w:type="dxa"/>
            <w:vAlign w:val="center"/>
          </w:tcPr>
          <w:p w14:paraId="494BAB92" w14:textId="1DE05740" w:rsidR="005253B7" w:rsidRPr="007E4AFC" w:rsidRDefault="00861B3E" w:rsidP="00C01ABA">
            <w:r>
              <w:t>S</w:t>
            </w:r>
            <w:r w:rsidR="00A636F5">
              <w:t>mart Image</w:t>
            </w:r>
          </w:p>
        </w:tc>
        <w:tc>
          <w:tcPr>
            <w:tcW w:w="1418" w:type="dxa"/>
            <w:vAlign w:val="center"/>
          </w:tcPr>
          <w:p w14:paraId="494BAB93" w14:textId="3594883A" w:rsidR="005253B7" w:rsidRPr="007E4AFC" w:rsidRDefault="00020A7E" w:rsidP="00020A7E">
            <w:r>
              <w:t>Completed</w:t>
            </w:r>
          </w:p>
        </w:tc>
      </w:tr>
      <w:tr w:rsidR="00907360" w:rsidRPr="007E4AFC" w14:paraId="494BABA2" w14:textId="77777777" w:rsidTr="00907360">
        <w:trPr>
          <w:trHeight w:val="535"/>
        </w:trPr>
        <w:tc>
          <w:tcPr>
            <w:tcW w:w="1980" w:type="dxa"/>
            <w:vAlign w:val="center"/>
          </w:tcPr>
          <w:p w14:paraId="0CDC91D9" w14:textId="77777777" w:rsidR="00582BCC" w:rsidRDefault="00582BCC" w:rsidP="0004375F">
            <w:pPr>
              <w:rPr>
                <w:rFonts w:ascii="Calibri" w:hAnsi="Calibri" w:cs="Calibri"/>
                <w:color w:val="000000"/>
              </w:rPr>
            </w:pPr>
          </w:p>
          <w:p w14:paraId="299F5C28" w14:textId="77777777" w:rsidR="00582BCC" w:rsidRDefault="00907360" w:rsidP="0004375F">
            <w:pPr>
              <w:rPr>
                <w:rFonts w:ascii="Calibri" w:hAnsi="Calibri" w:cs="Calibri"/>
                <w:color w:val="000000"/>
              </w:rPr>
            </w:pPr>
            <w:r w:rsidRPr="007E4AFC">
              <w:rPr>
                <w:rFonts w:ascii="Calibri" w:hAnsi="Calibri" w:cs="Calibri"/>
                <w:color w:val="000000"/>
              </w:rPr>
              <w:t xml:space="preserve">Persons on walkways cannot pass each other at </w:t>
            </w:r>
          </w:p>
          <w:p w14:paraId="494BAB95" w14:textId="1D869CC7" w:rsidR="00907360" w:rsidRPr="007E4AFC" w:rsidRDefault="003E73B0" w:rsidP="0004375F">
            <w:pPr>
              <w:rPr>
                <w:rFonts w:ascii="Calibri" w:hAnsi="Calibri" w:cs="Calibri"/>
                <w:color w:val="000000"/>
              </w:rPr>
            </w:pPr>
            <w:r w:rsidRPr="007E4AFC">
              <w:rPr>
                <w:rFonts w:ascii="Calibri" w:hAnsi="Calibri" w:cs="Calibri"/>
                <w:color w:val="000000"/>
              </w:rPr>
              <w:t>2-meter</w:t>
            </w:r>
            <w:r w:rsidR="00907360" w:rsidRPr="007E4AFC">
              <w:rPr>
                <w:rFonts w:ascii="Calibri" w:hAnsi="Calibri" w:cs="Calibri"/>
                <w:color w:val="000000"/>
              </w:rPr>
              <w:t xml:space="preserve"> distancing</w:t>
            </w:r>
            <w:r w:rsidR="00204344">
              <w:rPr>
                <w:rFonts w:ascii="Calibri" w:hAnsi="Calibri" w:cs="Calibri"/>
                <w:color w:val="000000"/>
              </w:rPr>
              <w:t>.</w:t>
            </w:r>
          </w:p>
        </w:tc>
        <w:tc>
          <w:tcPr>
            <w:tcW w:w="1417" w:type="dxa"/>
            <w:vAlign w:val="center"/>
          </w:tcPr>
          <w:p w14:paraId="494BAB96" w14:textId="77777777" w:rsidR="00907360" w:rsidRPr="007E4AFC" w:rsidRDefault="00907360" w:rsidP="00582BCC">
            <w:r w:rsidRPr="007E4AFC">
              <w:rPr>
                <w:rFonts w:ascii="Calibri" w:hAnsi="Calibri" w:cs="Calibri"/>
                <w:color w:val="000000"/>
              </w:rPr>
              <w:t>Employees; Contractors</w:t>
            </w:r>
          </w:p>
        </w:tc>
        <w:tc>
          <w:tcPr>
            <w:tcW w:w="1560" w:type="dxa"/>
            <w:vAlign w:val="center"/>
          </w:tcPr>
          <w:p w14:paraId="2DC9E92A" w14:textId="77777777" w:rsidR="00582BCC" w:rsidRDefault="00582BCC" w:rsidP="00907360">
            <w:pPr>
              <w:jc w:val="center"/>
              <w:rPr>
                <w:rFonts w:ascii="Calibri" w:hAnsi="Calibri" w:cs="Calibri"/>
                <w:color w:val="000000"/>
              </w:rPr>
            </w:pPr>
          </w:p>
          <w:p w14:paraId="494BAB97" w14:textId="77777777" w:rsidR="00907360" w:rsidRPr="007E4AFC" w:rsidRDefault="00907360" w:rsidP="00582BCC">
            <w:pPr>
              <w:rPr>
                <w:rFonts w:ascii="Calibri" w:hAnsi="Calibri" w:cs="Calibri"/>
                <w:color w:val="000000"/>
              </w:rPr>
            </w:pPr>
            <w:r w:rsidRPr="007E4AFC">
              <w:rPr>
                <w:rFonts w:ascii="Calibri" w:hAnsi="Calibri" w:cs="Calibri"/>
                <w:color w:val="000000"/>
              </w:rPr>
              <w:t>Close contact transmission spread of virus</w:t>
            </w:r>
          </w:p>
        </w:tc>
        <w:tc>
          <w:tcPr>
            <w:tcW w:w="1842" w:type="dxa"/>
            <w:vAlign w:val="center"/>
          </w:tcPr>
          <w:p w14:paraId="04D3E550" w14:textId="77777777" w:rsidR="00582BCC" w:rsidRDefault="00582BCC" w:rsidP="00E64882">
            <w:pPr>
              <w:rPr>
                <w:rFonts w:ascii="Calibri" w:hAnsi="Calibri" w:cs="Calibri"/>
                <w:color w:val="000000"/>
              </w:rPr>
            </w:pPr>
          </w:p>
          <w:p w14:paraId="494BAB98" w14:textId="127F2FBC" w:rsidR="00907360" w:rsidRPr="007E4AFC" w:rsidRDefault="005A5F28" w:rsidP="00E64882">
            <w:pPr>
              <w:rPr>
                <w:rFonts w:ascii="Calibri" w:hAnsi="Calibri" w:cs="Calibri"/>
                <w:color w:val="000000"/>
              </w:rPr>
            </w:pPr>
            <w:r>
              <w:rPr>
                <w:rFonts w:ascii="Calibri" w:hAnsi="Calibri" w:cs="Calibri"/>
                <w:color w:val="000000"/>
              </w:rPr>
              <w:t>There is plenty of room on shop floor areas.</w:t>
            </w:r>
            <w:r w:rsidR="00125626">
              <w:rPr>
                <w:rFonts w:ascii="Calibri" w:hAnsi="Calibri" w:cs="Calibri"/>
                <w:color w:val="000000"/>
              </w:rPr>
              <w:t xml:space="preserve"> Screening has been erected on busy thorough fares.</w:t>
            </w:r>
            <w:r>
              <w:rPr>
                <w:rFonts w:ascii="Calibri" w:hAnsi="Calibri" w:cs="Calibri"/>
                <w:color w:val="000000"/>
              </w:rPr>
              <w:t xml:space="preserve"> I</w:t>
            </w:r>
            <w:r w:rsidR="00385DBD">
              <w:rPr>
                <w:rFonts w:ascii="Calibri" w:hAnsi="Calibri" w:cs="Calibri"/>
                <w:color w:val="000000"/>
              </w:rPr>
              <w:t>n</w:t>
            </w:r>
            <w:r>
              <w:rPr>
                <w:rFonts w:ascii="Calibri" w:hAnsi="Calibri" w:cs="Calibri"/>
                <w:color w:val="000000"/>
              </w:rPr>
              <w:t xml:space="preserve"> office corridors wait for people to pass.</w:t>
            </w:r>
          </w:p>
        </w:tc>
        <w:tc>
          <w:tcPr>
            <w:tcW w:w="567" w:type="dxa"/>
            <w:vAlign w:val="center"/>
          </w:tcPr>
          <w:p w14:paraId="494BAB99" w14:textId="23F1E3FB" w:rsidR="00907360" w:rsidRPr="007E4AFC" w:rsidRDefault="00DA218D" w:rsidP="00DA218D">
            <w:r>
              <w:t>2</w:t>
            </w:r>
          </w:p>
        </w:tc>
        <w:tc>
          <w:tcPr>
            <w:tcW w:w="567" w:type="dxa"/>
            <w:vAlign w:val="center"/>
          </w:tcPr>
          <w:p w14:paraId="494BAB9A" w14:textId="20E61804" w:rsidR="00907360" w:rsidRPr="007E4AFC" w:rsidRDefault="00DA218D" w:rsidP="002E71A6">
            <w:r>
              <w:t>3</w:t>
            </w:r>
          </w:p>
        </w:tc>
        <w:tc>
          <w:tcPr>
            <w:tcW w:w="567" w:type="dxa"/>
            <w:vAlign w:val="center"/>
          </w:tcPr>
          <w:p w14:paraId="494BAB9B" w14:textId="000BB2B1" w:rsidR="00907360" w:rsidRPr="007E4AFC" w:rsidRDefault="002E71A6" w:rsidP="002E71A6">
            <w:r>
              <w:t>6</w:t>
            </w:r>
          </w:p>
        </w:tc>
        <w:tc>
          <w:tcPr>
            <w:tcW w:w="1418" w:type="dxa"/>
            <w:vAlign w:val="center"/>
          </w:tcPr>
          <w:p w14:paraId="494BAB9C" w14:textId="1A2BE36E" w:rsidR="00907360" w:rsidRPr="007E4AFC" w:rsidRDefault="00A636F5" w:rsidP="004A5B2B">
            <w:r>
              <w:t xml:space="preserve">Signage and floor marking </w:t>
            </w:r>
            <w:r w:rsidR="003E73B0">
              <w:t>have</w:t>
            </w:r>
            <w:r w:rsidR="004A5B2B">
              <w:t xml:space="preserve"> been</w:t>
            </w:r>
            <w:r>
              <w:t xml:space="preserve"> fitted.</w:t>
            </w:r>
          </w:p>
        </w:tc>
        <w:tc>
          <w:tcPr>
            <w:tcW w:w="567" w:type="dxa"/>
            <w:vAlign w:val="center"/>
          </w:tcPr>
          <w:p w14:paraId="494BAB9D" w14:textId="04B96F9F" w:rsidR="00907360" w:rsidRPr="007E4AFC" w:rsidRDefault="00DA218D" w:rsidP="00907360">
            <w:r>
              <w:t>1</w:t>
            </w:r>
          </w:p>
        </w:tc>
        <w:tc>
          <w:tcPr>
            <w:tcW w:w="567" w:type="dxa"/>
            <w:vAlign w:val="center"/>
          </w:tcPr>
          <w:p w14:paraId="494BAB9E" w14:textId="4E66850F" w:rsidR="00907360" w:rsidRPr="007E4AFC" w:rsidRDefault="00DA218D" w:rsidP="002E71A6">
            <w:r>
              <w:t>3</w:t>
            </w:r>
          </w:p>
        </w:tc>
        <w:tc>
          <w:tcPr>
            <w:tcW w:w="567" w:type="dxa"/>
            <w:vAlign w:val="center"/>
          </w:tcPr>
          <w:p w14:paraId="494BAB9F" w14:textId="1BC9F768" w:rsidR="00907360" w:rsidRPr="007E4AFC" w:rsidRDefault="002E71A6" w:rsidP="002E71A6">
            <w:r>
              <w:t>3</w:t>
            </w:r>
          </w:p>
        </w:tc>
        <w:tc>
          <w:tcPr>
            <w:tcW w:w="1559" w:type="dxa"/>
            <w:vAlign w:val="center"/>
          </w:tcPr>
          <w:p w14:paraId="494BABA0" w14:textId="37A8F320" w:rsidR="00907360" w:rsidRPr="007E4AFC" w:rsidRDefault="00086AD8" w:rsidP="00907360">
            <w:r>
              <w:t>Smart Image</w:t>
            </w:r>
          </w:p>
        </w:tc>
        <w:tc>
          <w:tcPr>
            <w:tcW w:w="1418" w:type="dxa"/>
            <w:vAlign w:val="center"/>
          </w:tcPr>
          <w:p w14:paraId="494BABA1" w14:textId="56ECB9D3" w:rsidR="00907360" w:rsidRPr="007E4AFC" w:rsidRDefault="00020A7E" w:rsidP="00020A7E">
            <w:r>
              <w:t xml:space="preserve">Completed </w:t>
            </w:r>
          </w:p>
        </w:tc>
      </w:tr>
      <w:tr w:rsidR="00907360" w:rsidRPr="007E4AFC" w14:paraId="494BABB0" w14:textId="77777777" w:rsidTr="00907360">
        <w:trPr>
          <w:trHeight w:val="535"/>
        </w:trPr>
        <w:tc>
          <w:tcPr>
            <w:tcW w:w="1980" w:type="dxa"/>
            <w:vAlign w:val="center"/>
          </w:tcPr>
          <w:p w14:paraId="494BABA3" w14:textId="7A96CD10" w:rsidR="00907360" w:rsidRPr="007E4AFC" w:rsidRDefault="00907360" w:rsidP="0004375F">
            <w:pPr>
              <w:rPr>
                <w:rFonts w:ascii="Calibri" w:hAnsi="Calibri" w:cs="Calibri"/>
                <w:color w:val="000000"/>
              </w:rPr>
            </w:pPr>
            <w:r w:rsidRPr="007E4AFC">
              <w:rPr>
                <w:rFonts w:ascii="Calibri" w:hAnsi="Calibri" w:cs="Calibri"/>
                <w:color w:val="000000"/>
              </w:rPr>
              <w:t>People have to open closed doors using a handle</w:t>
            </w:r>
            <w:r w:rsidR="00204344">
              <w:rPr>
                <w:rFonts w:ascii="Calibri" w:hAnsi="Calibri" w:cs="Calibri"/>
                <w:color w:val="000000"/>
              </w:rPr>
              <w:t>.</w:t>
            </w:r>
          </w:p>
        </w:tc>
        <w:tc>
          <w:tcPr>
            <w:tcW w:w="1417" w:type="dxa"/>
            <w:vAlign w:val="center"/>
          </w:tcPr>
          <w:p w14:paraId="494BABA4" w14:textId="77777777" w:rsidR="00907360" w:rsidRPr="007E4AFC" w:rsidRDefault="00907360" w:rsidP="00907360">
            <w:pPr>
              <w:jc w:val="center"/>
            </w:pPr>
            <w:r w:rsidRPr="007E4AFC">
              <w:rPr>
                <w:rFonts w:ascii="Calibri" w:hAnsi="Calibri" w:cs="Calibri"/>
                <w:color w:val="000000"/>
              </w:rPr>
              <w:t>Employees; Contractors</w:t>
            </w:r>
          </w:p>
        </w:tc>
        <w:tc>
          <w:tcPr>
            <w:tcW w:w="1560" w:type="dxa"/>
            <w:vAlign w:val="center"/>
          </w:tcPr>
          <w:p w14:paraId="494BABA5" w14:textId="77777777" w:rsidR="00907360" w:rsidRPr="007E4AFC" w:rsidRDefault="00907360" w:rsidP="00907360">
            <w:pPr>
              <w:jc w:val="center"/>
              <w:rPr>
                <w:rFonts w:ascii="Calibri" w:hAnsi="Calibri" w:cs="Calibri"/>
                <w:color w:val="000000"/>
              </w:rPr>
            </w:pPr>
            <w:r w:rsidRPr="007E4AFC">
              <w:rPr>
                <w:rFonts w:ascii="Calibri" w:hAnsi="Calibri" w:cs="Calibri"/>
                <w:color w:val="000000"/>
              </w:rPr>
              <w:t>Close contact transmission spread of virus</w:t>
            </w:r>
          </w:p>
        </w:tc>
        <w:tc>
          <w:tcPr>
            <w:tcW w:w="1842" w:type="dxa"/>
            <w:vAlign w:val="center"/>
          </w:tcPr>
          <w:p w14:paraId="2D936E25" w14:textId="77777777" w:rsidR="00582BCC" w:rsidRDefault="00582BCC" w:rsidP="00E64882">
            <w:pPr>
              <w:rPr>
                <w:rFonts w:ascii="Calibri" w:hAnsi="Calibri" w:cs="Calibri"/>
                <w:color w:val="000000"/>
              </w:rPr>
            </w:pPr>
          </w:p>
          <w:p w14:paraId="7C6D9DDC" w14:textId="2EC4B935" w:rsidR="00DB7CB9" w:rsidRDefault="00DB7CB9" w:rsidP="00E64882">
            <w:pPr>
              <w:rPr>
                <w:rFonts w:ascii="Calibri" w:hAnsi="Calibri" w:cs="Calibri"/>
                <w:color w:val="000000"/>
              </w:rPr>
            </w:pPr>
            <w:r>
              <w:rPr>
                <w:rFonts w:ascii="Calibri" w:hAnsi="Calibri" w:cs="Calibri"/>
                <w:color w:val="000000"/>
              </w:rPr>
              <w:t>Regularly and thoroughly wash hands for more than 20 seconds.</w:t>
            </w:r>
          </w:p>
          <w:p w14:paraId="0AA6293C" w14:textId="0D6FE796" w:rsidR="00907360" w:rsidRDefault="00DB7CB9" w:rsidP="00E64882">
            <w:pPr>
              <w:rPr>
                <w:rFonts w:ascii="Calibri" w:hAnsi="Calibri" w:cs="Calibri"/>
                <w:color w:val="000000"/>
              </w:rPr>
            </w:pPr>
            <w:r>
              <w:rPr>
                <w:rFonts w:ascii="Calibri" w:hAnsi="Calibri" w:cs="Calibri"/>
                <w:color w:val="000000"/>
              </w:rPr>
              <w:t>Use the w</w:t>
            </w:r>
            <w:r w:rsidR="005A5F28">
              <w:rPr>
                <w:rFonts w:ascii="Calibri" w:hAnsi="Calibri" w:cs="Calibri"/>
                <w:color w:val="000000"/>
              </w:rPr>
              <w:t>ipes and hand saniti</w:t>
            </w:r>
            <w:r w:rsidR="00AD5D8F">
              <w:rPr>
                <w:rFonts w:ascii="Calibri" w:hAnsi="Calibri" w:cs="Calibri"/>
                <w:color w:val="000000"/>
              </w:rPr>
              <w:t>s</w:t>
            </w:r>
            <w:r w:rsidR="005A5F28">
              <w:rPr>
                <w:rFonts w:ascii="Calibri" w:hAnsi="Calibri" w:cs="Calibri"/>
                <w:color w:val="000000"/>
              </w:rPr>
              <w:t>e</w:t>
            </w:r>
            <w:r>
              <w:rPr>
                <w:rFonts w:ascii="Calibri" w:hAnsi="Calibri" w:cs="Calibri"/>
                <w:color w:val="000000"/>
              </w:rPr>
              <w:t>r provided.</w:t>
            </w:r>
          </w:p>
          <w:p w14:paraId="0BF54D33" w14:textId="77777777" w:rsidR="00D72473" w:rsidRDefault="00D72473" w:rsidP="00E64882">
            <w:pPr>
              <w:rPr>
                <w:rFonts w:ascii="Calibri" w:hAnsi="Calibri" w:cs="Calibri"/>
                <w:color w:val="000000"/>
              </w:rPr>
            </w:pPr>
            <w:r>
              <w:rPr>
                <w:rFonts w:ascii="Calibri" w:hAnsi="Calibri" w:cs="Calibri"/>
                <w:color w:val="000000"/>
              </w:rPr>
              <w:t>The cleaners are wiping down door handle</w:t>
            </w:r>
            <w:r w:rsidR="00DB7CB9">
              <w:rPr>
                <w:rFonts w:ascii="Calibri" w:hAnsi="Calibri" w:cs="Calibri"/>
                <w:color w:val="000000"/>
              </w:rPr>
              <w:t>s</w:t>
            </w:r>
            <w:r>
              <w:rPr>
                <w:rFonts w:ascii="Calibri" w:hAnsi="Calibri" w:cs="Calibri"/>
                <w:color w:val="000000"/>
              </w:rPr>
              <w:t xml:space="preserve"> at the end of each day.</w:t>
            </w:r>
          </w:p>
          <w:p w14:paraId="494BABA6" w14:textId="0F5E4689" w:rsidR="00582BCC" w:rsidRPr="007E4AFC" w:rsidRDefault="00582BCC" w:rsidP="00E64882">
            <w:pPr>
              <w:rPr>
                <w:rFonts w:ascii="Calibri" w:hAnsi="Calibri" w:cs="Calibri"/>
                <w:color w:val="000000"/>
              </w:rPr>
            </w:pPr>
          </w:p>
        </w:tc>
        <w:tc>
          <w:tcPr>
            <w:tcW w:w="567" w:type="dxa"/>
            <w:vAlign w:val="center"/>
          </w:tcPr>
          <w:p w14:paraId="494BABA7" w14:textId="288058F8" w:rsidR="00907360" w:rsidRPr="007E4AFC" w:rsidRDefault="00DA218D" w:rsidP="00907360">
            <w:r>
              <w:t>2</w:t>
            </w:r>
          </w:p>
        </w:tc>
        <w:tc>
          <w:tcPr>
            <w:tcW w:w="567" w:type="dxa"/>
            <w:vAlign w:val="center"/>
          </w:tcPr>
          <w:p w14:paraId="494BABA8" w14:textId="1AF8BAA0" w:rsidR="00907360" w:rsidRPr="007E4AFC" w:rsidRDefault="00DA218D" w:rsidP="00DA218D">
            <w:r>
              <w:t>3</w:t>
            </w:r>
          </w:p>
        </w:tc>
        <w:tc>
          <w:tcPr>
            <w:tcW w:w="567" w:type="dxa"/>
            <w:vAlign w:val="center"/>
          </w:tcPr>
          <w:p w14:paraId="494BABA9" w14:textId="5A419D86" w:rsidR="00907360" w:rsidRPr="007E4AFC" w:rsidRDefault="002E71A6" w:rsidP="00907360">
            <w:r>
              <w:t>6</w:t>
            </w:r>
          </w:p>
        </w:tc>
        <w:tc>
          <w:tcPr>
            <w:tcW w:w="1418" w:type="dxa"/>
            <w:vAlign w:val="center"/>
          </w:tcPr>
          <w:p w14:paraId="494BABAA" w14:textId="624B14BA" w:rsidR="00907360" w:rsidRPr="007E4AFC" w:rsidRDefault="002E71A6" w:rsidP="004A5B2B">
            <w:r>
              <w:t>Additional Saniti</w:t>
            </w:r>
            <w:r w:rsidR="00AD5D8F">
              <w:t>s</w:t>
            </w:r>
            <w:r>
              <w:t xml:space="preserve">er stations </w:t>
            </w:r>
            <w:r w:rsidR="004A5B2B">
              <w:t xml:space="preserve">have been </w:t>
            </w:r>
            <w:r>
              <w:t>fitted.</w:t>
            </w:r>
          </w:p>
        </w:tc>
        <w:tc>
          <w:tcPr>
            <w:tcW w:w="567" w:type="dxa"/>
            <w:vAlign w:val="center"/>
          </w:tcPr>
          <w:p w14:paraId="494BABAB" w14:textId="7E9B3EC9" w:rsidR="00907360" w:rsidRPr="007E4AFC" w:rsidRDefault="00DA218D" w:rsidP="00DA218D">
            <w:r>
              <w:t>1</w:t>
            </w:r>
          </w:p>
        </w:tc>
        <w:tc>
          <w:tcPr>
            <w:tcW w:w="567" w:type="dxa"/>
            <w:vAlign w:val="center"/>
          </w:tcPr>
          <w:p w14:paraId="494BABAC" w14:textId="26009918" w:rsidR="00907360" w:rsidRPr="007E4AFC" w:rsidRDefault="00DA218D" w:rsidP="00DA218D">
            <w:r>
              <w:t>3</w:t>
            </w:r>
          </w:p>
        </w:tc>
        <w:tc>
          <w:tcPr>
            <w:tcW w:w="567" w:type="dxa"/>
            <w:vAlign w:val="center"/>
          </w:tcPr>
          <w:p w14:paraId="494BABAD" w14:textId="0089D72D" w:rsidR="00907360" w:rsidRPr="007E4AFC" w:rsidRDefault="002E71A6" w:rsidP="00907360">
            <w:r>
              <w:t>3</w:t>
            </w:r>
          </w:p>
        </w:tc>
        <w:tc>
          <w:tcPr>
            <w:tcW w:w="1559" w:type="dxa"/>
            <w:vAlign w:val="center"/>
          </w:tcPr>
          <w:p w14:paraId="494BABAE" w14:textId="43107B97" w:rsidR="00907360" w:rsidRPr="007E4AFC" w:rsidRDefault="002E71A6" w:rsidP="00907360">
            <w:r>
              <w:t>Smart Image</w:t>
            </w:r>
          </w:p>
        </w:tc>
        <w:tc>
          <w:tcPr>
            <w:tcW w:w="1418" w:type="dxa"/>
            <w:vAlign w:val="center"/>
          </w:tcPr>
          <w:p w14:paraId="494BABAF" w14:textId="77163569" w:rsidR="00907360" w:rsidRPr="007E4AFC" w:rsidRDefault="00020A7E" w:rsidP="002E71A6">
            <w:r>
              <w:t>Completed</w:t>
            </w:r>
          </w:p>
        </w:tc>
      </w:tr>
      <w:tr w:rsidR="00907360" w:rsidRPr="007E4AFC" w14:paraId="494BABBE" w14:textId="77777777" w:rsidTr="00907360">
        <w:trPr>
          <w:trHeight w:val="535"/>
        </w:trPr>
        <w:tc>
          <w:tcPr>
            <w:tcW w:w="1980" w:type="dxa"/>
            <w:vAlign w:val="center"/>
          </w:tcPr>
          <w:p w14:paraId="494BABB1" w14:textId="144DF2BE" w:rsidR="00907360" w:rsidRPr="007E4AFC" w:rsidRDefault="00907360" w:rsidP="0004375F">
            <w:pPr>
              <w:rPr>
                <w:rFonts w:ascii="Calibri" w:hAnsi="Calibri" w:cs="Calibri"/>
                <w:color w:val="000000"/>
              </w:rPr>
            </w:pPr>
            <w:r w:rsidRPr="007E4AFC">
              <w:rPr>
                <w:rFonts w:ascii="Calibri" w:hAnsi="Calibri" w:cs="Calibri"/>
                <w:color w:val="000000"/>
              </w:rPr>
              <w:t>People have to push doors open using a push pad</w:t>
            </w:r>
          </w:p>
        </w:tc>
        <w:tc>
          <w:tcPr>
            <w:tcW w:w="1417" w:type="dxa"/>
            <w:vAlign w:val="center"/>
          </w:tcPr>
          <w:p w14:paraId="494BABB2" w14:textId="77777777" w:rsidR="00907360" w:rsidRPr="007E4AFC" w:rsidRDefault="00907360" w:rsidP="00907360">
            <w:pPr>
              <w:jc w:val="center"/>
            </w:pPr>
            <w:r w:rsidRPr="007E4AFC">
              <w:rPr>
                <w:rFonts w:ascii="Calibri" w:hAnsi="Calibri" w:cs="Calibri"/>
                <w:color w:val="000000"/>
              </w:rPr>
              <w:t>Employees; Contractors</w:t>
            </w:r>
          </w:p>
        </w:tc>
        <w:tc>
          <w:tcPr>
            <w:tcW w:w="1560" w:type="dxa"/>
            <w:vAlign w:val="center"/>
          </w:tcPr>
          <w:p w14:paraId="494BABB3" w14:textId="77777777" w:rsidR="00907360" w:rsidRPr="007E4AFC" w:rsidRDefault="00907360" w:rsidP="00907360">
            <w:pPr>
              <w:jc w:val="center"/>
              <w:rPr>
                <w:rFonts w:ascii="Calibri" w:hAnsi="Calibri" w:cs="Calibri"/>
                <w:color w:val="000000"/>
              </w:rPr>
            </w:pPr>
            <w:r w:rsidRPr="007E4AFC">
              <w:rPr>
                <w:rFonts w:ascii="Calibri" w:hAnsi="Calibri" w:cs="Calibri"/>
                <w:color w:val="000000"/>
              </w:rPr>
              <w:t>Close contact transmission spread of virus</w:t>
            </w:r>
          </w:p>
        </w:tc>
        <w:tc>
          <w:tcPr>
            <w:tcW w:w="1842" w:type="dxa"/>
            <w:vAlign w:val="center"/>
          </w:tcPr>
          <w:p w14:paraId="397849FE" w14:textId="6A96E288" w:rsidR="00D72473" w:rsidRDefault="00DB7CB9" w:rsidP="00E64882">
            <w:pPr>
              <w:rPr>
                <w:rFonts w:ascii="Calibri" w:hAnsi="Calibri" w:cs="Calibri"/>
                <w:color w:val="000000"/>
              </w:rPr>
            </w:pPr>
            <w:r>
              <w:rPr>
                <w:rFonts w:ascii="Calibri" w:hAnsi="Calibri" w:cs="Calibri"/>
                <w:color w:val="000000"/>
              </w:rPr>
              <w:t>Wash hands as above, use the w</w:t>
            </w:r>
            <w:r w:rsidR="00D72473">
              <w:rPr>
                <w:rFonts w:ascii="Calibri" w:hAnsi="Calibri" w:cs="Calibri"/>
                <w:color w:val="000000"/>
              </w:rPr>
              <w:t>ipes and hand saniti</w:t>
            </w:r>
            <w:r w:rsidR="00AD5D8F">
              <w:rPr>
                <w:rFonts w:ascii="Calibri" w:hAnsi="Calibri" w:cs="Calibri"/>
                <w:color w:val="000000"/>
              </w:rPr>
              <w:t>s</w:t>
            </w:r>
            <w:r w:rsidR="00D72473">
              <w:rPr>
                <w:rFonts w:ascii="Calibri" w:hAnsi="Calibri" w:cs="Calibri"/>
                <w:color w:val="000000"/>
              </w:rPr>
              <w:t>e</w:t>
            </w:r>
            <w:r w:rsidR="00E64882">
              <w:rPr>
                <w:rFonts w:ascii="Calibri" w:hAnsi="Calibri" w:cs="Calibri"/>
                <w:color w:val="000000"/>
              </w:rPr>
              <w:t xml:space="preserve">r </w:t>
            </w:r>
            <w:r>
              <w:rPr>
                <w:rFonts w:ascii="Calibri" w:hAnsi="Calibri" w:cs="Calibri"/>
                <w:color w:val="000000"/>
              </w:rPr>
              <w:t>provided.</w:t>
            </w:r>
          </w:p>
          <w:p w14:paraId="494BABB4" w14:textId="56BB6A3E" w:rsidR="00907360" w:rsidRPr="007E4AFC" w:rsidRDefault="00D72473" w:rsidP="00E64882">
            <w:pPr>
              <w:rPr>
                <w:rFonts w:ascii="Calibri" w:hAnsi="Calibri" w:cs="Calibri"/>
                <w:color w:val="000000"/>
              </w:rPr>
            </w:pPr>
            <w:r>
              <w:rPr>
                <w:rFonts w:ascii="Calibri" w:hAnsi="Calibri" w:cs="Calibri"/>
                <w:color w:val="000000"/>
              </w:rPr>
              <w:t>The cleaners are wiping down door handle at the end of each day</w:t>
            </w:r>
          </w:p>
        </w:tc>
        <w:tc>
          <w:tcPr>
            <w:tcW w:w="567" w:type="dxa"/>
            <w:vAlign w:val="center"/>
          </w:tcPr>
          <w:p w14:paraId="494BABB5" w14:textId="4090BF41" w:rsidR="00907360" w:rsidRPr="007E4AFC" w:rsidRDefault="002E71A6" w:rsidP="00907360">
            <w:r>
              <w:t>2</w:t>
            </w:r>
          </w:p>
        </w:tc>
        <w:tc>
          <w:tcPr>
            <w:tcW w:w="567" w:type="dxa"/>
            <w:vAlign w:val="center"/>
          </w:tcPr>
          <w:p w14:paraId="494BABB6" w14:textId="0C0603BF" w:rsidR="00907360" w:rsidRPr="007E4AFC" w:rsidRDefault="002E71A6" w:rsidP="00907360">
            <w:r>
              <w:t>2</w:t>
            </w:r>
          </w:p>
        </w:tc>
        <w:tc>
          <w:tcPr>
            <w:tcW w:w="567" w:type="dxa"/>
            <w:vAlign w:val="center"/>
          </w:tcPr>
          <w:p w14:paraId="494BABB7" w14:textId="5DCA75C6" w:rsidR="00907360" w:rsidRPr="007E4AFC" w:rsidRDefault="002E71A6" w:rsidP="00907360">
            <w:r>
              <w:t>4</w:t>
            </w:r>
          </w:p>
        </w:tc>
        <w:tc>
          <w:tcPr>
            <w:tcW w:w="1418" w:type="dxa"/>
            <w:vAlign w:val="center"/>
          </w:tcPr>
          <w:p w14:paraId="494BABB8" w14:textId="34889903" w:rsidR="00907360" w:rsidRPr="007E4AFC" w:rsidRDefault="002E71A6" w:rsidP="00907360">
            <w:r>
              <w:t>Unlock door with the contactless key fob. Open door with arm or shoulder.</w:t>
            </w:r>
          </w:p>
        </w:tc>
        <w:tc>
          <w:tcPr>
            <w:tcW w:w="567" w:type="dxa"/>
            <w:vAlign w:val="center"/>
          </w:tcPr>
          <w:p w14:paraId="494BABB9" w14:textId="4E86355B" w:rsidR="00907360" w:rsidRPr="007E4AFC" w:rsidRDefault="00DA218D" w:rsidP="00DA218D">
            <w:r>
              <w:t>1</w:t>
            </w:r>
          </w:p>
        </w:tc>
        <w:tc>
          <w:tcPr>
            <w:tcW w:w="567" w:type="dxa"/>
            <w:vAlign w:val="center"/>
          </w:tcPr>
          <w:p w14:paraId="494BABBA" w14:textId="292CF870" w:rsidR="00907360" w:rsidRPr="007E4AFC" w:rsidRDefault="00DA218D" w:rsidP="00DA218D">
            <w:r>
              <w:t>2</w:t>
            </w:r>
          </w:p>
        </w:tc>
        <w:tc>
          <w:tcPr>
            <w:tcW w:w="567" w:type="dxa"/>
            <w:vAlign w:val="center"/>
          </w:tcPr>
          <w:p w14:paraId="494BABBB" w14:textId="656C975C" w:rsidR="00907360" w:rsidRPr="007E4AFC" w:rsidRDefault="00DA218D" w:rsidP="00DA218D">
            <w:r>
              <w:t>2</w:t>
            </w:r>
          </w:p>
        </w:tc>
        <w:tc>
          <w:tcPr>
            <w:tcW w:w="1559" w:type="dxa"/>
            <w:vAlign w:val="center"/>
          </w:tcPr>
          <w:p w14:paraId="494BABBC" w14:textId="5E2A7314" w:rsidR="00907360" w:rsidRPr="007E4AFC" w:rsidRDefault="00E479A7" w:rsidP="00907360">
            <w:r>
              <w:t>N/A</w:t>
            </w:r>
          </w:p>
        </w:tc>
        <w:tc>
          <w:tcPr>
            <w:tcW w:w="1418" w:type="dxa"/>
            <w:vAlign w:val="center"/>
          </w:tcPr>
          <w:p w14:paraId="494BABBD" w14:textId="6CCA2AAC" w:rsidR="00907360" w:rsidRPr="007E4AFC" w:rsidRDefault="002E71A6" w:rsidP="00907360">
            <w:r>
              <w:t>Immediate effect.</w:t>
            </w:r>
          </w:p>
        </w:tc>
      </w:tr>
      <w:tr w:rsidR="005253B7" w:rsidRPr="007E4AFC" w14:paraId="494BABCC" w14:textId="77777777" w:rsidTr="00907360">
        <w:trPr>
          <w:trHeight w:val="535"/>
        </w:trPr>
        <w:tc>
          <w:tcPr>
            <w:tcW w:w="1980" w:type="dxa"/>
            <w:vAlign w:val="center"/>
          </w:tcPr>
          <w:p w14:paraId="494BABBF" w14:textId="3843A072" w:rsidR="005253B7" w:rsidRPr="007E4AFC" w:rsidRDefault="003E53D0" w:rsidP="0004375F">
            <w:pPr>
              <w:rPr>
                <w:rFonts w:ascii="Calibri" w:hAnsi="Calibri" w:cs="Calibri"/>
                <w:color w:val="000000"/>
              </w:rPr>
            </w:pPr>
            <w:r w:rsidRPr="007E4AFC">
              <w:rPr>
                <w:rFonts w:ascii="Calibri" w:hAnsi="Calibri" w:cs="Calibri"/>
                <w:color w:val="000000"/>
              </w:rPr>
              <w:lastRenderedPageBreak/>
              <w:t xml:space="preserve">Employee workstations </w:t>
            </w:r>
            <w:r w:rsidR="00502735" w:rsidRPr="007E4AFC">
              <w:rPr>
                <w:rFonts w:ascii="Calibri" w:hAnsi="Calibri" w:cs="Calibri"/>
                <w:color w:val="000000"/>
              </w:rPr>
              <w:t xml:space="preserve">are closer than the advised </w:t>
            </w:r>
            <w:r w:rsidR="00B70DDE" w:rsidRPr="007E4AFC">
              <w:rPr>
                <w:rFonts w:ascii="Calibri" w:hAnsi="Calibri" w:cs="Calibri"/>
                <w:color w:val="000000"/>
              </w:rPr>
              <w:t>2-meter</w:t>
            </w:r>
            <w:r w:rsidR="00502735" w:rsidRPr="007E4AFC">
              <w:rPr>
                <w:rFonts w:ascii="Calibri" w:hAnsi="Calibri" w:cs="Calibri"/>
                <w:color w:val="000000"/>
              </w:rPr>
              <w:t xml:space="preserve"> distancing</w:t>
            </w:r>
          </w:p>
        </w:tc>
        <w:tc>
          <w:tcPr>
            <w:tcW w:w="1417" w:type="dxa"/>
            <w:vAlign w:val="center"/>
          </w:tcPr>
          <w:p w14:paraId="494BABC0" w14:textId="77777777" w:rsidR="005253B7" w:rsidRPr="007E4AFC" w:rsidRDefault="00502735" w:rsidP="00C01ABA">
            <w:pPr>
              <w:jc w:val="center"/>
              <w:rPr>
                <w:rFonts w:ascii="Calibri" w:hAnsi="Calibri" w:cs="Calibri"/>
                <w:color w:val="000000"/>
              </w:rPr>
            </w:pPr>
            <w:r w:rsidRPr="007E4AFC">
              <w:rPr>
                <w:rFonts w:ascii="Calibri" w:hAnsi="Calibri" w:cs="Calibri"/>
                <w:color w:val="000000"/>
              </w:rPr>
              <w:t>Employees</w:t>
            </w:r>
          </w:p>
        </w:tc>
        <w:tc>
          <w:tcPr>
            <w:tcW w:w="1560" w:type="dxa"/>
            <w:vAlign w:val="center"/>
          </w:tcPr>
          <w:p w14:paraId="494BABC1" w14:textId="77777777" w:rsidR="005253B7" w:rsidRPr="007E4AFC" w:rsidRDefault="00502735" w:rsidP="00C01ABA">
            <w:pPr>
              <w:jc w:val="center"/>
              <w:rPr>
                <w:rFonts w:ascii="Calibri" w:hAnsi="Calibri" w:cs="Calibri"/>
                <w:color w:val="000000"/>
              </w:rPr>
            </w:pPr>
            <w:r w:rsidRPr="007E4AFC">
              <w:rPr>
                <w:rFonts w:ascii="Calibri" w:hAnsi="Calibri" w:cs="Calibri"/>
                <w:color w:val="000000"/>
              </w:rPr>
              <w:t>Close contact transmission spread of virus</w:t>
            </w:r>
          </w:p>
        </w:tc>
        <w:tc>
          <w:tcPr>
            <w:tcW w:w="1842" w:type="dxa"/>
            <w:vAlign w:val="center"/>
          </w:tcPr>
          <w:p w14:paraId="427FE74D" w14:textId="77777777" w:rsidR="005253B7" w:rsidRDefault="00DB7CB9" w:rsidP="00C01ABA">
            <w:pPr>
              <w:jc w:val="center"/>
              <w:rPr>
                <w:rFonts w:ascii="Calibri" w:hAnsi="Calibri" w:cs="Calibri"/>
                <w:color w:val="000000"/>
              </w:rPr>
            </w:pPr>
            <w:r>
              <w:rPr>
                <w:rFonts w:ascii="Calibri" w:hAnsi="Calibri" w:cs="Calibri"/>
                <w:color w:val="000000"/>
              </w:rPr>
              <w:t>Work side by side or facing away from each other.</w:t>
            </w:r>
          </w:p>
          <w:p w14:paraId="494BABC2" w14:textId="3A41371A" w:rsidR="00861B3E" w:rsidRPr="007E4AFC" w:rsidRDefault="00861B3E" w:rsidP="00C01ABA">
            <w:pPr>
              <w:jc w:val="center"/>
              <w:rPr>
                <w:rFonts w:ascii="Calibri" w:hAnsi="Calibri" w:cs="Calibri"/>
                <w:color w:val="000000"/>
              </w:rPr>
            </w:pPr>
          </w:p>
        </w:tc>
        <w:tc>
          <w:tcPr>
            <w:tcW w:w="567" w:type="dxa"/>
            <w:vAlign w:val="center"/>
          </w:tcPr>
          <w:p w14:paraId="494BABC3" w14:textId="33A32E0A" w:rsidR="005253B7" w:rsidRPr="007E4AFC" w:rsidRDefault="00857D64" w:rsidP="00857D64">
            <w:r>
              <w:t>2</w:t>
            </w:r>
          </w:p>
        </w:tc>
        <w:tc>
          <w:tcPr>
            <w:tcW w:w="567" w:type="dxa"/>
            <w:vAlign w:val="center"/>
          </w:tcPr>
          <w:p w14:paraId="494BABC4" w14:textId="6375CB19" w:rsidR="005253B7" w:rsidRPr="007E4AFC" w:rsidRDefault="00857D64" w:rsidP="00857D64">
            <w:r>
              <w:t>3</w:t>
            </w:r>
          </w:p>
        </w:tc>
        <w:tc>
          <w:tcPr>
            <w:tcW w:w="567" w:type="dxa"/>
            <w:vAlign w:val="center"/>
          </w:tcPr>
          <w:p w14:paraId="494BABC5" w14:textId="3A6D58EB" w:rsidR="005253B7" w:rsidRPr="007E4AFC" w:rsidRDefault="002E71A6" w:rsidP="00C01ABA">
            <w:r>
              <w:t>6</w:t>
            </w:r>
          </w:p>
        </w:tc>
        <w:tc>
          <w:tcPr>
            <w:tcW w:w="1418" w:type="dxa"/>
            <w:vAlign w:val="center"/>
          </w:tcPr>
          <w:p w14:paraId="494BABC6" w14:textId="2975C7B7" w:rsidR="005253B7" w:rsidRPr="007E4AFC" w:rsidRDefault="002E71A6" w:rsidP="004A5B2B">
            <w:r>
              <w:t xml:space="preserve">Additional screening </w:t>
            </w:r>
            <w:r w:rsidR="004A5B2B">
              <w:t>has been</w:t>
            </w:r>
            <w:r>
              <w:t xml:space="preserve"> fitted</w:t>
            </w:r>
          </w:p>
        </w:tc>
        <w:tc>
          <w:tcPr>
            <w:tcW w:w="567" w:type="dxa"/>
            <w:vAlign w:val="center"/>
          </w:tcPr>
          <w:p w14:paraId="494BABC7" w14:textId="5EED1F6C" w:rsidR="005253B7" w:rsidRPr="007E4AFC" w:rsidRDefault="00DA218D" w:rsidP="00DA218D">
            <w:r>
              <w:t>1</w:t>
            </w:r>
          </w:p>
        </w:tc>
        <w:tc>
          <w:tcPr>
            <w:tcW w:w="567" w:type="dxa"/>
            <w:vAlign w:val="center"/>
          </w:tcPr>
          <w:p w14:paraId="494BABC8" w14:textId="01D64EF8" w:rsidR="005253B7" w:rsidRPr="007E4AFC" w:rsidRDefault="00DA218D" w:rsidP="00DA218D">
            <w:r>
              <w:t>3</w:t>
            </w:r>
          </w:p>
        </w:tc>
        <w:tc>
          <w:tcPr>
            <w:tcW w:w="567" w:type="dxa"/>
            <w:vAlign w:val="center"/>
          </w:tcPr>
          <w:p w14:paraId="494BABC9" w14:textId="464CE907" w:rsidR="005253B7" w:rsidRPr="007E4AFC" w:rsidRDefault="002E71A6" w:rsidP="00C01ABA">
            <w:r>
              <w:t>3</w:t>
            </w:r>
          </w:p>
        </w:tc>
        <w:tc>
          <w:tcPr>
            <w:tcW w:w="1559" w:type="dxa"/>
            <w:vAlign w:val="center"/>
          </w:tcPr>
          <w:p w14:paraId="494BABCA" w14:textId="770941DA" w:rsidR="005253B7" w:rsidRPr="007E4AFC" w:rsidRDefault="002E71A6" w:rsidP="00C01ABA">
            <w:r>
              <w:t>Smart Image</w:t>
            </w:r>
          </w:p>
        </w:tc>
        <w:tc>
          <w:tcPr>
            <w:tcW w:w="1418" w:type="dxa"/>
            <w:vAlign w:val="center"/>
          </w:tcPr>
          <w:p w14:paraId="494BABCB" w14:textId="25CA161F" w:rsidR="005253B7" w:rsidRPr="007E4AFC" w:rsidRDefault="00020A7E" w:rsidP="00C01ABA">
            <w:r>
              <w:t>Completed</w:t>
            </w:r>
          </w:p>
        </w:tc>
      </w:tr>
      <w:tr w:rsidR="00502735" w:rsidRPr="00907360" w14:paraId="494BABDA" w14:textId="77777777" w:rsidTr="00502735">
        <w:trPr>
          <w:trHeight w:val="535"/>
        </w:trPr>
        <w:tc>
          <w:tcPr>
            <w:tcW w:w="1980" w:type="dxa"/>
            <w:vAlign w:val="center"/>
          </w:tcPr>
          <w:p w14:paraId="494BABCD" w14:textId="77777777" w:rsidR="00502735" w:rsidRPr="007E4AFC" w:rsidRDefault="00907360" w:rsidP="0004375F">
            <w:pPr>
              <w:rPr>
                <w:rFonts w:ascii="Calibri" w:hAnsi="Calibri" w:cs="Calibri"/>
                <w:color w:val="000000"/>
                <w:szCs w:val="20"/>
              </w:rPr>
            </w:pPr>
            <w:r w:rsidRPr="007E4AFC">
              <w:rPr>
                <w:rFonts w:ascii="Calibri" w:hAnsi="Calibri" w:cs="Calibri"/>
                <w:color w:val="000000"/>
                <w:szCs w:val="20"/>
              </w:rPr>
              <w:t>Risk of face to face contact due to inhibited working space available</w:t>
            </w:r>
          </w:p>
        </w:tc>
        <w:tc>
          <w:tcPr>
            <w:tcW w:w="1417" w:type="dxa"/>
            <w:vAlign w:val="center"/>
          </w:tcPr>
          <w:p w14:paraId="494BABCE" w14:textId="2BCF31BB" w:rsidR="00502735" w:rsidRPr="007E4AFC" w:rsidRDefault="00673786" w:rsidP="00C01ABA">
            <w:pPr>
              <w:jc w:val="center"/>
              <w:rPr>
                <w:rFonts w:ascii="Calibri" w:hAnsi="Calibri" w:cs="Calibri"/>
                <w:color w:val="000000"/>
                <w:szCs w:val="20"/>
              </w:rPr>
            </w:pPr>
            <w:r w:rsidRPr="007E4AFC">
              <w:rPr>
                <w:rFonts w:ascii="Calibri" w:hAnsi="Calibri" w:cs="Calibri"/>
                <w:color w:val="000000"/>
                <w:szCs w:val="20"/>
              </w:rPr>
              <w:t>Employees</w:t>
            </w:r>
            <w:r w:rsidR="00D908AE">
              <w:rPr>
                <w:rFonts w:ascii="Calibri" w:hAnsi="Calibri" w:cs="Calibri"/>
                <w:color w:val="000000"/>
                <w:szCs w:val="20"/>
              </w:rPr>
              <w:t>;</w:t>
            </w:r>
            <w:r w:rsidRPr="007E4AFC">
              <w:rPr>
                <w:rFonts w:ascii="Calibri" w:hAnsi="Calibri" w:cs="Calibri"/>
                <w:color w:val="000000"/>
                <w:szCs w:val="20"/>
              </w:rPr>
              <w:t xml:space="preserve"> Contractors</w:t>
            </w:r>
          </w:p>
        </w:tc>
        <w:tc>
          <w:tcPr>
            <w:tcW w:w="1560" w:type="dxa"/>
            <w:vAlign w:val="center"/>
          </w:tcPr>
          <w:p w14:paraId="494BABCF" w14:textId="77777777" w:rsidR="00502735" w:rsidRPr="007E4AFC" w:rsidRDefault="00673786" w:rsidP="00C01ABA">
            <w:pPr>
              <w:jc w:val="center"/>
              <w:rPr>
                <w:rFonts w:ascii="Calibri" w:hAnsi="Calibri" w:cs="Calibri"/>
                <w:color w:val="000000"/>
                <w:szCs w:val="20"/>
              </w:rPr>
            </w:pPr>
            <w:r w:rsidRPr="007E4AFC">
              <w:rPr>
                <w:rFonts w:ascii="Calibri" w:hAnsi="Calibri" w:cs="Calibri"/>
                <w:color w:val="000000"/>
                <w:szCs w:val="20"/>
              </w:rPr>
              <w:t>Close contact transmission spread of virus</w:t>
            </w:r>
          </w:p>
        </w:tc>
        <w:tc>
          <w:tcPr>
            <w:tcW w:w="1842" w:type="dxa"/>
            <w:vAlign w:val="center"/>
          </w:tcPr>
          <w:p w14:paraId="72EBB9AF" w14:textId="77777777" w:rsidR="00861B3E" w:rsidRDefault="005576A2" w:rsidP="00E64882">
            <w:pPr>
              <w:rPr>
                <w:rFonts w:ascii="Calibri" w:hAnsi="Calibri" w:cs="Calibri"/>
                <w:color w:val="000000"/>
              </w:rPr>
            </w:pPr>
            <w:r w:rsidRPr="00DB7CB9">
              <w:rPr>
                <w:rFonts w:ascii="Calibri" w:hAnsi="Calibri" w:cs="Calibri"/>
                <w:color w:val="000000"/>
              </w:rPr>
              <w:t>No employee will be forced to work in a small space.</w:t>
            </w:r>
          </w:p>
          <w:p w14:paraId="37E0DC20" w14:textId="77777777" w:rsidR="00861B3E" w:rsidRDefault="00861B3E" w:rsidP="00E64882">
            <w:pPr>
              <w:rPr>
                <w:rFonts w:ascii="Calibri" w:hAnsi="Calibri" w:cs="Calibri"/>
                <w:color w:val="000000"/>
              </w:rPr>
            </w:pPr>
            <w:r>
              <w:rPr>
                <w:rFonts w:ascii="Calibri" w:hAnsi="Calibri" w:cs="Calibri"/>
                <w:color w:val="000000"/>
              </w:rPr>
              <w:t xml:space="preserve">Do not go into office areas. </w:t>
            </w:r>
          </w:p>
          <w:p w14:paraId="494BABD0" w14:textId="48698FBE" w:rsidR="00502735" w:rsidRPr="00DB7CB9" w:rsidRDefault="00861B3E" w:rsidP="00E64882">
            <w:pPr>
              <w:rPr>
                <w:rFonts w:ascii="Calibri" w:hAnsi="Calibri" w:cs="Calibri"/>
                <w:color w:val="000000"/>
              </w:rPr>
            </w:pPr>
            <w:r>
              <w:rPr>
                <w:rFonts w:ascii="Calibri" w:hAnsi="Calibri" w:cs="Calibri"/>
                <w:color w:val="000000"/>
              </w:rPr>
              <w:t>Contact the person by phone and ask them to meet you on the shop floor.</w:t>
            </w:r>
            <w:r w:rsidR="005576A2" w:rsidRPr="00DB7CB9">
              <w:rPr>
                <w:rFonts w:ascii="Calibri" w:hAnsi="Calibri" w:cs="Calibri"/>
                <w:color w:val="000000"/>
              </w:rPr>
              <w:t xml:space="preserve"> </w:t>
            </w:r>
          </w:p>
        </w:tc>
        <w:tc>
          <w:tcPr>
            <w:tcW w:w="567" w:type="dxa"/>
            <w:vAlign w:val="center"/>
          </w:tcPr>
          <w:p w14:paraId="494BABD1" w14:textId="6BC0B7C8" w:rsidR="00502735" w:rsidRPr="00907360" w:rsidRDefault="00857D64" w:rsidP="00857D64">
            <w:pPr>
              <w:rPr>
                <w:sz w:val="20"/>
                <w:szCs w:val="20"/>
              </w:rPr>
            </w:pPr>
            <w:r>
              <w:rPr>
                <w:sz w:val="20"/>
                <w:szCs w:val="20"/>
              </w:rPr>
              <w:t>2</w:t>
            </w:r>
          </w:p>
        </w:tc>
        <w:tc>
          <w:tcPr>
            <w:tcW w:w="567" w:type="dxa"/>
            <w:vAlign w:val="center"/>
          </w:tcPr>
          <w:p w14:paraId="494BABD2" w14:textId="3CBC472A" w:rsidR="00502735" w:rsidRPr="00907360" w:rsidRDefault="00DA218D" w:rsidP="00DA218D">
            <w:pPr>
              <w:rPr>
                <w:sz w:val="20"/>
                <w:szCs w:val="20"/>
              </w:rPr>
            </w:pPr>
            <w:r>
              <w:rPr>
                <w:sz w:val="20"/>
                <w:szCs w:val="20"/>
              </w:rPr>
              <w:t>3</w:t>
            </w:r>
          </w:p>
        </w:tc>
        <w:tc>
          <w:tcPr>
            <w:tcW w:w="567" w:type="dxa"/>
            <w:vAlign w:val="center"/>
          </w:tcPr>
          <w:p w14:paraId="494BABD3" w14:textId="3E266738" w:rsidR="00502735" w:rsidRPr="00907360" w:rsidRDefault="002E71A6" w:rsidP="00C01ABA">
            <w:pPr>
              <w:rPr>
                <w:sz w:val="20"/>
                <w:szCs w:val="20"/>
              </w:rPr>
            </w:pPr>
            <w:r>
              <w:rPr>
                <w:sz w:val="20"/>
                <w:szCs w:val="20"/>
              </w:rPr>
              <w:t>6</w:t>
            </w:r>
          </w:p>
        </w:tc>
        <w:tc>
          <w:tcPr>
            <w:tcW w:w="1418" w:type="dxa"/>
            <w:vAlign w:val="center"/>
          </w:tcPr>
          <w:p w14:paraId="494BABD4" w14:textId="2217D46B" w:rsidR="00502735" w:rsidRPr="002E71A6" w:rsidRDefault="002E71A6" w:rsidP="002E71A6">
            <w:r w:rsidRPr="002E71A6">
              <w:t xml:space="preserve">The company </w:t>
            </w:r>
            <w:r w:rsidR="00EA62B6">
              <w:t xml:space="preserve">is </w:t>
            </w:r>
            <w:r w:rsidRPr="002E71A6">
              <w:t>still operating with a reduced work force. Working from home is still in operation.</w:t>
            </w:r>
          </w:p>
        </w:tc>
        <w:tc>
          <w:tcPr>
            <w:tcW w:w="567" w:type="dxa"/>
            <w:vAlign w:val="center"/>
          </w:tcPr>
          <w:p w14:paraId="494BABD5" w14:textId="706030A9" w:rsidR="00502735" w:rsidRPr="00907360" w:rsidRDefault="00DA218D" w:rsidP="00DA218D">
            <w:pPr>
              <w:rPr>
                <w:sz w:val="20"/>
                <w:szCs w:val="20"/>
              </w:rPr>
            </w:pPr>
            <w:r>
              <w:rPr>
                <w:sz w:val="20"/>
                <w:szCs w:val="20"/>
              </w:rPr>
              <w:t>1</w:t>
            </w:r>
          </w:p>
        </w:tc>
        <w:tc>
          <w:tcPr>
            <w:tcW w:w="567" w:type="dxa"/>
            <w:vAlign w:val="center"/>
          </w:tcPr>
          <w:p w14:paraId="494BABD6" w14:textId="32BFEB4D" w:rsidR="00502735" w:rsidRPr="00907360" w:rsidRDefault="00DA218D" w:rsidP="00DA218D">
            <w:pPr>
              <w:rPr>
                <w:sz w:val="20"/>
                <w:szCs w:val="20"/>
              </w:rPr>
            </w:pPr>
            <w:r>
              <w:rPr>
                <w:sz w:val="20"/>
                <w:szCs w:val="20"/>
              </w:rPr>
              <w:t>3</w:t>
            </w:r>
          </w:p>
        </w:tc>
        <w:tc>
          <w:tcPr>
            <w:tcW w:w="567" w:type="dxa"/>
            <w:vAlign w:val="center"/>
          </w:tcPr>
          <w:p w14:paraId="494BABD7" w14:textId="23E32E29" w:rsidR="00502735" w:rsidRPr="00907360" w:rsidRDefault="00EA62B6" w:rsidP="00C01ABA">
            <w:pPr>
              <w:rPr>
                <w:sz w:val="20"/>
                <w:szCs w:val="20"/>
              </w:rPr>
            </w:pPr>
            <w:r>
              <w:rPr>
                <w:sz w:val="20"/>
                <w:szCs w:val="20"/>
              </w:rPr>
              <w:t>3</w:t>
            </w:r>
          </w:p>
        </w:tc>
        <w:tc>
          <w:tcPr>
            <w:tcW w:w="1559" w:type="dxa"/>
            <w:vAlign w:val="center"/>
          </w:tcPr>
          <w:p w14:paraId="494BABD8" w14:textId="206502D5" w:rsidR="00502735" w:rsidRPr="00907360" w:rsidRDefault="00E479A7" w:rsidP="00C01ABA">
            <w:pPr>
              <w:rPr>
                <w:sz w:val="20"/>
                <w:szCs w:val="20"/>
              </w:rPr>
            </w:pPr>
            <w:r>
              <w:rPr>
                <w:sz w:val="20"/>
                <w:szCs w:val="20"/>
              </w:rPr>
              <w:t>Steve Knowles to update</w:t>
            </w:r>
          </w:p>
        </w:tc>
        <w:tc>
          <w:tcPr>
            <w:tcW w:w="1418" w:type="dxa"/>
            <w:vAlign w:val="center"/>
          </w:tcPr>
          <w:p w14:paraId="494BABD9" w14:textId="23196C64" w:rsidR="00502735" w:rsidRPr="00907360" w:rsidRDefault="002E71A6" w:rsidP="00C01ABA">
            <w:pPr>
              <w:rPr>
                <w:sz w:val="20"/>
                <w:szCs w:val="20"/>
              </w:rPr>
            </w:pPr>
            <w:r>
              <w:rPr>
                <w:sz w:val="20"/>
                <w:szCs w:val="20"/>
              </w:rPr>
              <w:t>On going</w:t>
            </w:r>
          </w:p>
        </w:tc>
      </w:tr>
      <w:tr w:rsidR="00502735" w:rsidRPr="00907360" w14:paraId="494BABE8" w14:textId="77777777" w:rsidTr="00502735">
        <w:trPr>
          <w:trHeight w:val="535"/>
        </w:trPr>
        <w:tc>
          <w:tcPr>
            <w:tcW w:w="1980" w:type="dxa"/>
            <w:vAlign w:val="center"/>
          </w:tcPr>
          <w:p w14:paraId="5EAB182E" w14:textId="77777777" w:rsidR="00CD196A" w:rsidRDefault="00CD196A" w:rsidP="0004375F">
            <w:pPr>
              <w:rPr>
                <w:rFonts w:ascii="Calibri" w:hAnsi="Calibri" w:cs="Calibri"/>
                <w:color w:val="000000"/>
                <w:szCs w:val="20"/>
              </w:rPr>
            </w:pPr>
          </w:p>
          <w:p w14:paraId="64CB7799" w14:textId="77777777" w:rsidR="00502735" w:rsidRDefault="00907360" w:rsidP="0004375F">
            <w:pPr>
              <w:rPr>
                <w:rFonts w:ascii="Calibri" w:hAnsi="Calibri" w:cs="Calibri"/>
                <w:color w:val="000000"/>
                <w:szCs w:val="20"/>
              </w:rPr>
            </w:pPr>
            <w:r w:rsidRPr="007E4AFC">
              <w:rPr>
                <w:rFonts w:ascii="Calibri" w:hAnsi="Calibri" w:cs="Calibri"/>
                <w:color w:val="000000"/>
                <w:szCs w:val="20"/>
              </w:rPr>
              <w:t xml:space="preserve">Lone working due to </w:t>
            </w:r>
            <w:r w:rsidR="0004375F" w:rsidRPr="007E4AFC">
              <w:rPr>
                <w:rFonts w:ascii="Calibri" w:hAnsi="Calibri" w:cs="Calibri"/>
                <w:color w:val="000000"/>
                <w:szCs w:val="20"/>
              </w:rPr>
              <w:t>social distancing</w:t>
            </w:r>
          </w:p>
          <w:p w14:paraId="494BABDB" w14:textId="77777777" w:rsidR="00CD196A" w:rsidRPr="007E4AFC" w:rsidRDefault="00CD196A" w:rsidP="0004375F">
            <w:pPr>
              <w:rPr>
                <w:rFonts w:ascii="Calibri" w:hAnsi="Calibri" w:cs="Calibri"/>
                <w:color w:val="000000"/>
                <w:szCs w:val="20"/>
              </w:rPr>
            </w:pPr>
          </w:p>
        </w:tc>
        <w:tc>
          <w:tcPr>
            <w:tcW w:w="1417" w:type="dxa"/>
            <w:vAlign w:val="center"/>
          </w:tcPr>
          <w:p w14:paraId="32BF5999" w14:textId="7FBE9A97" w:rsidR="00502735" w:rsidRDefault="0073641F" w:rsidP="00C01ABA">
            <w:pPr>
              <w:jc w:val="center"/>
              <w:rPr>
                <w:rFonts w:ascii="Calibri" w:hAnsi="Calibri" w:cs="Calibri"/>
                <w:color w:val="000000"/>
                <w:szCs w:val="20"/>
              </w:rPr>
            </w:pPr>
            <w:r w:rsidRPr="007E4AFC">
              <w:rPr>
                <w:rFonts w:ascii="Calibri" w:hAnsi="Calibri" w:cs="Calibri"/>
                <w:color w:val="000000"/>
                <w:szCs w:val="20"/>
              </w:rPr>
              <w:t>Employees</w:t>
            </w:r>
            <w:r w:rsidR="00D908AE">
              <w:rPr>
                <w:rFonts w:ascii="Calibri" w:hAnsi="Calibri" w:cs="Calibri"/>
                <w:color w:val="000000"/>
                <w:szCs w:val="20"/>
              </w:rPr>
              <w:t>;</w:t>
            </w:r>
          </w:p>
          <w:p w14:paraId="494BABDC" w14:textId="489E43AB" w:rsidR="00204344" w:rsidRPr="007E4AFC" w:rsidRDefault="00204344" w:rsidP="00C01ABA">
            <w:pPr>
              <w:jc w:val="center"/>
              <w:rPr>
                <w:rFonts w:ascii="Calibri" w:hAnsi="Calibri" w:cs="Calibri"/>
                <w:color w:val="000000"/>
                <w:szCs w:val="20"/>
              </w:rPr>
            </w:pPr>
            <w:r>
              <w:rPr>
                <w:rFonts w:ascii="Calibri" w:hAnsi="Calibri" w:cs="Calibri"/>
                <w:color w:val="000000"/>
                <w:szCs w:val="20"/>
              </w:rPr>
              <w:t>Contractors</w:t>
            </w:r>
          </w:p>
        </w:tc>
        <w:tc>
          <w:tcPr>
            <w:tcW w:w="1560" w:type="dxa"/>
            <w:vAlign w:val="center"/>
          </w:tcPr>
          <w:p w14:paraId="494BABDD" w14:textId="77777777" w:rsidR="00502735" w:rsidRPr="007E4AFC" w:rsidRDefault="00D44CFD" w:rsidP="00C01ABA">
            <w:pPr>
              <w:jc w:val="center"/>
              <w:rPr>
                <w:rFonts w:ascii="Calibri" w:hAnsi="Calibri" w:cs="Calibri"/>
                <w:color w:val="000000"/>
                <w:szCs w:val="20"/>
              </w:rPr>
            </w:pPr>
            <w:r w:rsidRPr="007E4AFC">
              <w:rPr>
                <w:rFonts w:ascii="Calibri" w:hAnsi="Calibri" w:cs="Calibri"/>
                <w:color w:val="000000"/>
                <w:szCs w:val="20"/>
              </w:rPr>
              <w:t xml:space="preserve">Risk of injury </w:t>
            </w:r>
          </w:p>
        </w:tc>
        <w:tc>
          <w:tcPr>
            <w:tcW w:w="1842" w:type="dxa"/>
            <w:vAlign w:val="center"/>
          </w:tcPr>
          <w:p w14:paraId="494BABDE" w14:textId="2D8E5609" w:rsidR="00502735" w:rsidRPr="00320644" w:rsidRDefault="00125626" w:rsidP="00E64882">
            <w:pPr>
              <w:rPr>
                <w:rFonts w:ascii="Calibri" w:hAnsi="Calibri" w:cs="Calibri"/>
                <w:color w:val="000000"/>
              </w:rPr>
            </w:pPr>
            <w:r w:rsidRPr="00320644">
              <w:rPr>
                <w:rFonts w:ascii="Calibri" w:hAnsi="Calibri" w:cs="Calibri"/>
                <w:color w:val="000000"/>
              </w:rPr>
              <w:t>No lone working to take place. Maintain social distancing.</w:t>
            </w:r>
          </w:p>
        </w:tc>
        <w:tc>
          <w:tcPr>
            <w:tcW w:w="567" w:type="dxa"/>
            <w:vAlign w:val="center"/>
          </w:tcPr>
          <w:p w14:paraId="494BABDF" w14:textId="6BCF4670" w:rsidR="00502735" w:rsidRPr="00907360" w:rsidRDefault="00DA218D" w:rsidP="00DA218D">
            <w:pPr>
              <w:rPr>
                <w:sz w:val="20"/>
                <w:szCs w:val="20"/>
              </w:rPr>
            </w:pPr>
            <w:r>
              <w:rPr>
                <w:sz w:val="20"/>
                <w:szCs w:val="20"/>
              </w:rPr>
              <w:t>2</w:t>
            </w:r>
          </w:p>
        </w:tc>
        <w:tc>
          <w:tcPr>
            <w:tcW w:w="567" w:type="dxa"/>
            <w:vAlign w:val="center"/>
          </w:tcPr>
          <w:p w14:paraId="494BABE0" w14:textId="427F2FA7" w:rsidR="00502735" w:rsidRPr="00907360" w:rsidRDefault="00DA218D" w:rsidP="00C01ABA">
            <w:pPr>
              <w:rPr>
                <w:sz w:val="20"/>
                <w:szCs w:val="20"/>
              </w:rPr>
            </w:pPr>
            <w:r>
              <w:rPr>
                <w:sz w:val="20"/>
                <w:szCs w:val="20"/>
              </w:rPr>
              <w:t>3</w:t>
            </w:r>
          </w:p>
        </w:tc>
        <w:tc>
          <w:tcPr>
            <w:tcW w:w="567" w:type="dxa"/>
            <w:vAlign w:val="center"/>
          </w:tcPr>
          <w:p w14:paraId="494BABE1" w14:textId="45EEDEDE" w:rsidR="00502735" w:rsidRPr="00907360" w:rsidRDefault="002E71A6" w:rsidP="00C01ABA">
            <w:pPr>
              <w:rPr>
                <w:sz w:val="20"/>
                <w:szCs w:val="20"/>
              </w:rPr>
            </w:pPr>
            <w:r>
              <w:rPr>
                <w:sz w:val="20"/>
                <w:szCs w:val="20"/>
              </w:rPr>
              <w:t>6</w:t>
            </w:r>
          </w:p>
        </w:tc>
        <w:tc>
          <w:tcPr>
            <w:tcW w:w="1418" w:type="dxa"/>
            <w:vAlign w:val="center"/>
          </w:tcPr>
          <w:p w14:paraId="494BABE2" w14:textId="2C5FF3B7" w:rsidR="00502735" w:rsidRPr="002E71A6" w:rsidRDefault="002E71A6" w:rsidP="00C01ABA">
            <w:r w:rsidRPr="002E71A6">
              <w:t>Contractors are advised to stop for lunch if no one else is in the Unit.</w:t>
            </w:r>
          </w:p>
        </w:tc>
        <w:tc>
          <w:tcPr>
            <w:tcW w:w="567" w:type="dxa"/>
            <w:vAlign w:val="center"/>
          </w:tcPr>
          <w:p w14:paraId="494BABE3" w14:textId="447DAAB7" w:rsidR="00502735" w:rsidRPr="00907360" w:rsidRDefault="00DA218D" w:rsidP="00DA218D">
            <w:pPr>
              <w:rPr>
                <w:sz w:val="20"/>
                <w:szCs w:val="20"/>
              </w:rPr>
            </w:pPr>
            <w:r>
              <w:rPr>
                <w:sz w:val="20"/>
                <w:szCs w:val="20"/>
              </w:rPr>
              <w:t>1</w:t>
            </w:r>
          </w:p>
        </w:tc>
        <w:tc>
          <w:tcPr>
            <w:tcW w:w="567" w:type="dxa"/>
            <w:vAlign w:val="center"/>
          </w:tcPr>
          <w:p w14:paraId="494BABE4" w14:textId="585ECB89" w:rsidR="00502735" w:rsidRPr="00907360" w:rsidRDefault="00DA218D" w:rsidP="00DA218D">
            <w:pPr>
              <w:rPr>
                <w:sz w:val="20"/>
                <w:szCs w:val="20"/>
              </w:rPr>
            </w:pPr>
            <w:r>
              <w:rPr>
                <w:sz w:val="20"/>
                <w:szCs w:val="20"/>
              </w:rPr>
              <w:t>2</w:t>
            </w:r>
          </w:p>
        </w:tc>
        <w:tc>
          <w:tcPr>
            <w:tcW w:w="567" w:type="dxa"/>
            <w:vAlign w:val="center"/>
          </w:tcPr>
          <w:p w14:paraId="494BABE5" w14:textId="5693DD1F" w:rsidR="00502735" w:rsidRPr="00907360" w:rsidRDefault="002E71A6" w:rsidP="00C01ABA">
            <w:pPr>
              <w:rPr>
                <w:sz w:val="20"/>
                <w:szCs w:val="20"/>
              </w:rPr>
            </w:pPr>
            <w:r>
              <w:rPr>
                <w:sz w:val="20"/>
                <w:szCs w:val="20"/>
              </w:rPr>
              <w:t>2</w:t>
            </w:r>
          </w:p>
        </w:tc>
        <w:tc>
          <w:tcPr>
            <w:tcW w:w="1559" w:type="dxa"/>
            <w:vAlign w:val="center"/>
          </w:tcPr>
          <w:p w14:paraId="494BABE6" w14:textId="48955BD3" w:rsidR="00086AD8" w:rsidRPr="00907360" w:rsidRDefault="00086AD8" w:rsidP="00C01ABA">
            <w:pPr>
              <w:rPr>
                <w:sz w:val="20"/>
                <w:szCs w:val="20"/>
              </w:rPr>
            </w:pPr>
            <w:r>
              <w:rPr>
                <w:sz w:val="20"/>
                <w:szCs w:val="20"/>
              </w:rPr>
              <w:t>All Managers</w:t>
            </w:r>
          </w:p>
        </w:tc>
        <w:tc>
          <w:tcPr>
            <w:tcW w:w="1418" w:type="dxa"/>
            <w:vAlign w:val="center"/>
          </w:tcPr>
          <w:p w14:paraId="494BABE7" w14:textId="24F09415" w:rsidR="00502735" w:rsidRPr="00907360" w:rsidRDefault="00086AD8" w:rsidP="00C01ABA">
            <w:pPr>
              <w:rPr>
                <w:sz w:val="20"/>
                <w:szCs w:val="20"/>
              </w:rPr>
            </w:pPr>
            <w:r>
              <w:rPr>
                <w:sz w:val="20"/>
                <w:szCs w:val="20"/>
              </w:rPr>
              <w:t>Already in place.</w:t>
            </w:r>
          </w:p>
        </w:tc>
      </w:tr>
      <w:tr w:rsidR="0004375F" w14:paraId="494BAC1E" w14:textId="77777777" w:rsidTr="00502735">
        <w:trPr>
          <w:trHeight w:val="535"/>
        </w:trPr>
        <w:tc>
          <w:tcPr>
            <w:tcW w:w="1980" w:type="dxa"/>
            <w:vAlign w:val="center"/>
          </w:tcPr>
          <w:p w14:paraId="49DA7981" w14:textId="71DD0F3B" w:rsidR="00125626" w:rsidRDefault="00125626" w:rsidP="0004375F">
            <w:pPr>
              <w:rPr>
                <w:rFonts w:ascii="Calibri" w:hAnsi="Calibri" w:cs="Calibri"/>
                <w:color w:val="000000"/>
              </w:rPr>
            </w:pPr>
          </w:p>
          <w:p w14:paraId="5D742772" w14:textId="77777777" w:rsidR="0004375F" w:rsidRDefault="0004375F" w:rsidP="0004375F">
            <w:pPr>
              <w:rPr>
                <w:rFonts w:ascii="Calibri" w:hAnsi="Calibri" w:cs="Calibri"/>
                <w:color w:val="000000"/>
              </w:rPr>
            </w:pPr>
            <w:r>
              <w:rPr>
                <w:rFonts w:ascii="Calibri" w:hAnsi="Calibri" w:cs="Calibri"/>
                <w:color w:val="000000"/>
              </w:rPr>
              <w:t>Close contact of employees at break times and in welfare areas</w:t>
            </w:r>
          </w:p>
          <w:p w14:paraId="494BAC11" w14:textId="77777777" w:rsidR="00125626" w:rsidRDefault="00125626" w:rsidP="0004375F">
            <w:pPr>
              <w:rPr>
                <w:rFonts w:ascii="Calibri" w:hAnsi="Calibri" w:cs="Calibri"/>
                <w:color w:val="000000"/>
              </w:rPr>
            </w:pPr>
          </w:p>
        </w:tc>
        <w:tc>
          <w:tcPr>
            <w:tcW w:w="1417" w:type="dxa"/>
            <w:vAlign w:val="center"/>
          </w:tcPr>
          <w:p w14:paraId="494BAC12" w14:textId="77777777" w:rsidR="0004375F" w:rsidRDefault="0004375F" w:rsidP="00C01ABA">
            <w:pPr>
              <w:jc w:val="center"/>
              <w:rPr>
                <w:rFonts w:ascii="Calibri" w:hAnsi="Calibri" w:cs="Calibri"/>
                <w:color w:val="000000"/>
              </w:rPr>
            </w:pPr>
            <w:r>
              <w:rPr>
                <w:rFonts w:ascii="Calibri" w:hAnsi="Calibri" w:cs="Calibri"/>
                <w:color w:val="000000"/>
              </w:rPr>
              <w:t>Employees</w:t>
            </w:r>
          </w:p>
        </w:tc>
        <w:tc>
          <w:tcPr>
            <w:tcW w:w="1560" w:type="dxa"/>
            <w:vAlign w:val="center"/>
          </w:tcPr>
          <w:p w14:paraId="494BAC13" w14:textId="77777777" w:rsidR="0004375F" w:rsidRPr="003D56D8" w:rsidRDefault="00C635D5" w:rsidP="00C01ABA">
            <w:pPr>
              <w:jc w:val="center"/>
              <w:rPr>
                <w:rFonts w:ascii="Calibri" w:hAnsi="Calibri" w:cs="Calibri"/>
                <w:color w:val="000000"/>
              </w:rPr>
            </w:pPr>
            <w:r w:rsidRPr="003D56D8">
              <w:rPr>
                <w:rFonts w:ascii="Calibri" w:hAnsi="Calibri" w:cs="Calibri"/>
                <w:color w:val="000000"/>
              </w:rPr>
              <w:t>Close contact transmission spread of virus;</w:t>
            </w:r>
          </w:p>
        </w:tc>
        <w:tc>
          <w:tcPr>
            <w:tcW w:w="1842" w:type="dxa"/>
            <w:vAlign w:val="center"/>
          </w:tcPr>
          <w:p w14:paraId="14BC36E1" w14:textId="397D5A31" w:rsidR="00861B3E" w:rsidRDefault="00320644" w:rsidP="00E64882">
            <w:pPr>
              <w:rPr>
                <w:rFonts w:ascii="Calibri" w:hAnsi="Calibri" w:cs="Calibri"/>
                <w:color w:val="000000"/>
              </w:rPr>
            </w:pPr>
            <w:r>
              <w:rPr>
                <w:rFonts w:ascii="Calibri" w:hAnsi="Calibri" w:cs="Calibri"/>
                <w:color w:val="000000"/>
              </w:rPr>
              <w:t>The canteen is for Mills staff only</w:t>
            </w:r>
            <w:r w:rsidR="009C5C47">
              <w:rPr>
                <w:rFonts w:ascii="Calibri" w:hAnsi="Calibri" w:cs="Calibri"/>
                <w:color w:val="000000"/>
              </w:rPr>
              <w:t xml:space="preserve"> and capacity MUST NOT exceed 8 people.</w:t>
            </w:r>
            <w:r>
              <w:rPr>
                <w:rFonts w:ascii="Calibri" w:hAnsi="Calibri" w:cs="Calibri"/>
                <w:color w:val="000000"/>
              </w:rPr>
              <w:t xml:space="preserve"> </w:t>
            </w:r>
          </w:p>
          <w:p w14:paraId="1D14F15F" w14:textId="31F7985D" w:rsidR="0004375F" w:rsidRDefault="00320644" w:rsidP="00E64882">
            <w:pPr>
              <w:rPr>
                <w:rFonts w:ascii="Calibri" w:hAnsi="Calibri" w:cs="Calibri"/>
                <w:color w:val="000000"/>
              </w:rPr>
            </w:pPr>
            <w:r>
              <w:rPr>
                <w:rFonts w:ascii="Calibri" w:hAnsi="Calibri" w:cs="Calibri"/>
                <w:color w:val="000000"/>
              </w:rPr>
              <w:t>Breaks are being staggered. Mills staff to use the Canteen coffee machine</w:t>
            </w:r>
            <w:r w:rsidR="00086AD8">
              <w:rPr>
                <w:rFonts w:ascii="Calibri" w:hAnsi="Calibri" w:cs="Calibri"/>
                <w:color w:val="000000"/>
              </w:rPr>
              <w:t xml:space="preserve"> only</w:t>
            </w:r>
            <w:r>
              <w:rPr>
                <w:rFonts w:ascii="Calibri" w:hAnsi="Calibri" w:cs="Calibri"/>
                <w:color w:val="000000"/>
              </w:rPr>
              <w:t>. Contractor</w:t>
            </w:r>
            <w:r w:rsidR="00086AD8">
              <w:rPr>
                <w:rFonts w:ascii="Calibri" w:hAnsi="Calibri" w:cs="Calibri"/>
                <w:color w:val="000000"/>
              </w:rPr>
              <w:t>s</w:t>
            </w:r>
            <w:r>
              <w:rPr>
                <w:rFonts w:ascii="Calibri" w:hAnsi="Calibri" w:cs="Calibri"/>
                <w:color w:val="000000"/>
              </w:rPr>
              <w:t xml:space="preserve"> to use the machine </w:t>
            </w:r>
            <w:r>
              <w:rPr>
                <w:rFonts w:ascii="Calibri" w:hAnsi="Calibri" w:cs="Calibri"/>
                <w:color w:val="000000"/>
              </w:rPr>
              <w:lastRenderedPageBreak/>
              <w:t>downstairs in Unit 2/3.</w:t>
            </w:r>
          </w:p>
          <w:p w14:paraId="494BAC14" w14:textId="756718B3" w:rsidR="00EA62B6" w:rsidRDefault="00EA62B6" w:rsidP="00C01ABA">
            <w:pPr>
              <w:jc w:val="center"/>
              <w:rPr>
                <w:rFonts w:ascii="Calibri" w:hAnsi="Calibri" w:cs="Calibri"/>
                <w:color w:val="000000"/>
              </w:rPr>
            </w:pPr>
          </w:p>
        </w:tc>
        <w:tc>
          <w:tcPr>
            <w:tcW w:w="567" w:type="dxa"/>
            <w:vAlign w:val="center"/>
          </w:tcPr>
          <w:p w14:paraId="494BAC15" w14:textId="3EA06AB7" w:rsidR="0004375F" w:rsidRDefault="00DA218D" w:rsidP="00DA218D">
            <w:r>
              <w:lastRenderedPageBreak/>
              <w:t>2</w:t>
            </w:r>
          </w:p>
        </w:tc>
        <w:tc>
          <w:tcPr>
            <w:tcW w:w="567" w:type="dxa"/>
            <w:vAlign w:val="center"/>
          </w:tcPr>
          <w:p w14:paraId="494BAC16" w14:textId="21513A9D" w:rsidR="0004375F" w:rsidRDefault="00DA218D" w:rsidP="00DA218D">
            <w:r>
              <w:t>3</w:t>
            </w:r>
          </w:p>
        </w:tc>
        <w:tc>
          <w:tcPr>
            <w:tcW w:w="567" w:type="dxa"/>
            <w:vAlign w:val="center"/>
          </w:tcPr>
          <w:p w14:paraId="494BAC17" w14:textId="02DDFF9C" w:rsidR="0004375F" w:rsidRDefault="00086AD8" w:rsidP="00C01ABA">
            <w:r>
              <w:t>6</w:t>
            </w:r>
          </w:p>
        </w:tc>
        <w:tc>
          <w:tcPr>
            <w:tcW w:w="1418" w:type="dxa"/>
            <w:vAlign w:val="center"/>
          </w:tcPr>
          <w:p w14:paraId="19A3A937" w14:textId="0FBD5050" w:rsidR="0004375F" w:rsidRDefault="00086AD8" w:rsidP="00C01ABA">
            <w:r>
              <w:t xml:space="preserve">Distancing floor tape </w:t>
            </w:r>
            <w:r w:rsidR="004A5B2B">
              <w:t xml:space="preserve">has been </w:t>
            </w:r>
            <w:r>
              <w:t>fitted.</w:t>
            </w:r>
          </w:p>
          <w:p w14:paraId="494BAC18" w14:textId="03CD47FB" w:rsidR="00086AD8" w:rsidRPr="00C01ABA" w:rsidRDefault="00204344" w:rsidP="00C01ABA">
            <w:r>
              <w:t>Number</w:t>
            </w:r>
            <w:r w:rsidR="00EC16C8">
              <w:t>s</w:t>
            </w:r>
            <w:r>
              <w:t xml:space="preserve"> are reduced due to zoning.</w:t>
            </w:r>
          </w:p>
        </w:tc>
        <w:tc>
          <w:tcPr>
            <w:tcW w:w="567" w:type="dxa"/>
            <w:vAlign w:val="center"/>
          </w:tcPr>
          <w:p w14:paraId="494BAC19" w14:textId="3FBD20E8" w:rsidR="0004375F" w:rsidRDefault="00DA218D" w:rsidP="00DA218D">
            <w:r>
              <w:t>1</w:t>
            </w:r>
          </w:p>
        </w:tc>
        <w:tc>
          <w:tcPr>
            <w:tcW w:w="567" w:type="dxa"/>
            <w:vAlign w:val="center"/>
          </w:tcPr>
          <w:p w14:paraId="494BAC1A" w14:textId="194ED8AB" w:rsidR="0004375F" w:rsidRDefault="00DA218D" w:rsidP="00DA218D">
            <w:r>
              <w:t>3</w:t>
            </w:r>
          </w:p>
        </w:tc>
        <w:tc>
          <w:tcPr>
            <w:tcW w:w="567" w:type="dxa"/>
            <w:vAlign w:val="center"/>
          </w:tcPr>
          <w:p w14:paraId="494BAC1B" w14:textId="5077FCD6" w:rsidR="0004375F" w:rsidRDefault="00086AD8" w:rsidP="00C01ABA">
            <w:r>
              <w:t>3</w:t>
            </w:r>
          </w:p>
        </w:tc>
        <w:tc>
          <w:tcPr>
            <w:tcW w:w="1559" w:type="dxa"/>
            <w:vAlign w:val="center"/>
          </w:tcPr>
          <w:p w14:paraId="494BAC1C" w14:textId="3203B988" w:rsidR="0004375F" w:rsidRPr="00285C1C" w:rsidRDefault="00086AD8" w:rsidP="00086AD8">
            <w:r>
              <w:t>H&amp; S committee</w:t>
            </w:r>
          </w:p>
        </w:tc>
        <w:tc>
          <w:tcPr>
            <w:tcW w:w="1418" w:type="dxa"/>
            <w:vAlign w:val="center"/>
          </w:tcPr>
          <w:p w14:paraId="494BAC1D" w14:textId="6C21861A" w:rsidR="0004375F" w:rsidRPr="00285C1C" w:rsidRDefault="00086AD8" w:rsidP="00C01ABA">
            <w:r>
              <w:t>On going</w:t>
            </w:r>
          </w:p>
        </w:tc>
      </w:tr>
      <w:tr w:rsidR="0004375F" w14:paraId="494BAC2C" w14:textId="77777777" w:rsidTr="00502735">
        <w:trPr>
          <w:trHeight w:val="535"/>
        </w:trPr>
        <w:tc>
          <w:tcPr>
            <w:tcW w:w="1980" w:type="dxa"/>
            <w:vAlign w:val="center"/>
          </w:tcPr>
          <w:p w14:paraId="494BAC1F" w14:textId="369F5689" w:rsidR="0004375F" w:rsidRDefault="0004375F" w:rsidP="0004375F">
            <w:pPr>
              <w:rPr>
                <w:rFonts w:ascii="Calibri" w:hAnsi="Calibri" w:cs="Calibri"/>
                <w:color w:val="000000"/>
              </w:rPr>
            </w:pPr>
            <w:r>
              <w:rPr>
                <w:rFonts w:ascii="Calibri" w:hAnsi="Calibri" w:cs="Calibri"/>
                <w:color w:val="000000"/>
              </w:rPr>
              <w:t>People have to use fingers / thumbs to gain access to workplaces (Contact security devices)</w:t>
            </w:r>
          </w:p>
        </w:tc>
        <w:tc>
          <w:tcPr>
            <w:tcW w:w="1417" w:type="dxa"/>
            <w:vAlign w:val="center"/>
          </w:tcPr>
          <w:p w14:paraId="494BAC20" w14:textId="77777777" w:rsidR="0004375F" w:rsidRDefault="0004375F" w:rsidP="00C01ABA">
            <w:pPr>
              <w:jc w:val="center"/>
              <w:rPr>
                <w:rFonts w:ascii="Calibri" w:hAnsi="Calibri" w:cs="Calibri"/>
                <w:color w:val="000000"/>
              </w:rPr>
            </w:pPr>
            <w:r>
              <w:rPr>
                <w:rFonts w:ascii="Calibri" w:hAnsi="Calibri" w:cs="Calibri"/>
                <w:color w:val="000000"/>
              </w:rPr>
              <w:t>Employees; Contractors; Visitors</w:t>
            </w:r>
          </w:p>
        </w:tc>
        <w:tc>
          <w:tcPr>
            <w:tcW w:w="1560" w:type="dxa"/>
            <w:vAlign w:val="center"/>
          </w:tcPr>
          <w:p w14:paraId="494BAC21" w14:textId="77777777" w:rsidR="0004375F" w:rsidRPr="003D56D8" w:rsidRDefault="00C635D5" w:rsidP="00C01ABA">
            <w:pPr>
              <w:jc w:val="center"/>
              <w:rPr>
                <w:rFonts w:ascii="Calibri" w:hAnsi="Calibri" w:cs="Calibri"/>
                <w:color w:val="000000"/>
              </w:rPr>
            </w:pPr>
            <w:r w:rsidRPr="003D56D8">
              <w:rPr>
                <w:rFonts w:ascii="Calibri" w:hAnsi="Calibri" w:cs="Calibri"/>
                <w:color w:val="000000"/>
              </w:rPr>
              <w:t>Contact Transmission of virus</w:t>
            </w:r>
          </w:p>
        </w:tc>
        <w:tc>
          <w:tcPr>
            <w:tcW w:w="1842" w:type="dxa"/>
            <w:vAlign w:val="center"/>
          </w:tcPr>
          <w:p w14:paraId="494BAC22" w14:textId="56EE0F6F" w:rsidR="0004375F" w:rsidRDefault="005576A2" w:rsidP="00E64882">
            <w:pPr>
              <w:rPr>
                <w:rFonts w:ascii="Calibri" w:hAnsi="Calibri" w:cs="Calibri"/>
                <w:color w:val="000000"/>
              </w:rPr>
            </w:pPr>
            <w:r>
              <w:rPr>
                <w:rFonts w:ascii="Calibri" w:hAnsi="Calibri" w:cs="Calibri"/>
                <w:color w:val="000000"/>
              </w:rPr>
              <w:t>Mills has contact less entry to all Units. Use your key fob rather that punching in your code number.</w:t>
            </w:r>
          </w:p>
        </w:tc>
        <w:tc>
          <w:tcPr>
            <w:tcW w:w="567" w:type="dxa"/>
            <w:vAlign w:val="center"/>
          </w:tcPr>
          <w:p w14:paraId="494BAC23" w14:textId="53F15C3D" w:rsidR="0004375F" w:rsidRDefault="00086AD8" w:rsidP="00C01ABA">
            <w:r>
              <w:t>2</w:t>
            </w:r>
          </w:p>
        </w:tc>
        <w:tc>
          <w:tcPr>
            <w:tcW w:w="567" w:type="dxa"/>
            <w:vAlign w:val="center"/>
          </w:tcPr>
          <w:p w14:paraId="494BAC24" w14:textId="6D6C7516" w:rsidR="0004375F" w:rsidRDefault="00086AD8" w:rsidP="00C01ABA">
            <w:r>
              <w:t>2</w:t>
            </w:r>
          </w:p>
        </w:tc>
        <w:tc>
          <w:tcPr>
            <w:tcW w:w="567" w:type="dxa"/>
            <w:vAlign w:val="center"/>
          </w:tcPr>
          <w:p w14:paraId="494BAC25" w14:textId="74D4C087" w:rsidR="0004375F" w:rsidRDefault="00086AD8" w:rsidP="00C01ABA">
            <w:r>
              <w:t>4</w:t>
            </w:r>
          </w:p>
        </w:tc>
        <w:tc>
          <w:tcPr>
            <w:tcW w:w="1418" w:type="dxa"/>
            <w:vAlign w:val="center"/>
          </w:tcPr>
          <w:p w14:paraId="494BAC26" w14:textId="2E56D175" w:rsidR="0004375F" w:rsidRPr="00C01ABA" w:rsidRDefault="00FB7B60" w:rsidP="00C01ABA">
            <w:r>
              <w:t>Keypads</w:t>
            </w:r>
            <w:r w:rsidR="00086AD8">
              <w:t xml:space="preserve"> must be wiped down regularly with sanitizer</w:t>
            </w:r>
          </w:p>
        </w:tc>
        <w:tc>
          <w:tcPr>
            <w:tcW w:w="567" w:type="dxa"/>
            <w:vAlign w:val="center"/>
          </w:tcPr>
          <w:p w14:paraId="494BAC27" w14:textId="674E00E5" w:rsidR="0004375F" w:rsidRDefault="00DA218D" w:rsidP="00DA218D">
            <w:r>
              <w:t>1</w:t>
            </w:r>
          </w:p>
        </w:tc>
        <w:tc>
          <w:tcPr>
            <w:tcW w:w="567" w:type="dxa"/>
            <w:vAlign w:val="center"/>
          </w:tcPr>
          <w:p w14:paraId="494BAC28" w14:textId="3148E715" w:rsidR="0004375F" w:rsidRDefault="00DA218D" w:rsidP="00DA218D">
            <w:r>
              <w:t>2</w:t>
            </w:r>
          </w:p>
        </w:tc>
        <w:tc>
          <w:tcPr>
            <w:tcW w:w="567" w:type="dxa"/>
            <w:vAlign w:val="center"/>
          </w:tcPr>
          <w:p w14:paraId="494BAC29" w14:textId="219508FE" w:rsidR="0004375F" w:rsidRDefault="00086AD8" w:rsidP="00C01ABA">
            <w:r>
              <w:t>2</w:t>
            </w:r>
          </w:p>
        </w:tc>
        <w:tc>
          <w:tcPr>
            <w:tcW w:w="1559" w:type="dxa"/>
            <w:vAlign w:val="center"/>
          </w:tcPr>
          <w:p w14:paraId="494BAC2A" w14:textId="6D86AC1F" w:rsidR="0004375F" w:rsidRPr="00285C1C" w:rsidRDefault="00086AD8" w:rsidP="00C01ABA">
            <w:r>
              <w:t>All employees</w:t>
            </w:r>
          </w:p>
        </w:tc>
        <w:tc>
          <w:tcPr>
            <w:tcW w:w="1418" w:type="dxa"/>
            <w:vAlign w:val="center"/>
          </w:tcPr>
          <w:p w14:paraId="494BAC2B" w14:textId="628615C6" w:rsidR="0004375F" w:rsidRPr="00285C1C" w:rsidRDefault="00086AD8" w:rsidP="00C01ABA">
            <w:r>
              <w:t>With immediate effect</w:t>
            </w:r>
          </w:p>
        </w:tc>
      </w:tr>
      <w:tr w:rsidR="0004375F" w14:paraId="494BAC3A" w14:textId="77777777" w:rsidTr="00502735">
        <w:trPr>
          <w:trHeight w:val="535"/>
        </w:trPr>
        <w:tc>
          <w:tcPr>
            <w:tcW w:w="1980" w:type="dxa"/>
            <w:vAlign w:val="center"/>
          </w:tcPr>
          <w:p w14:paraId="494BAC2D" w14:textId="77777777" w:rsidR="0004375F" w:rsidRDefault="007C635C" w:rsidP="0004375F">
            <w:pPr>
              <w:rPr>
                <w:rFonts w:ascii="Calibri" w:hAnsi="Calibri" w:cs="Calibri"/>
                <w:color w:val="000000"/>
              </w:rPr>
            </w:pPr>
            <w:r>
              <w:rPr>
                <w:rFonts w:ascii="Calibri" w:hAnsi="Calibri" w:cs="Calibri"/>
                <w:color w:val="000000"/>
              </w:rPr>
              <w:t>Extra distancing required in car parking areas to ensure social distancing measures are maintained</w:t>
            </w:r>
          </w:p>
        </w:tc>
        <w:tc>
          <w:tcPr>
            <w:tcW w:w="1417" w:type="dxa"/>
            <w:vAlign w:val="center"/>
          </w:tcPr>
          <w:p w14:paraId="494BAC2E" w14:textId="77777777" w:rsidR="0004375F" w:rsidRDefault="007C635C" w:rsidP="00C01ABA">
            <w:pPr>
              <w:jc w:val="center"/>
              <w:rPr>
                <w:rFonts w:ascii="Calibri" w:hAnsi="Calibri" w:cs="Calibri"/>
                <w:color w:val="000000"/>
              </w:rPr>
            </w:pPr>
            <w:r w:rsidRPr="007C635C">
              <w:rPr>
                <w:rFonts w:ascii="Calibri" w:hAnsi="Calibri" w:cs="Calibri"/>
                <w:color w:val="000000"/>
              </w:rPr>
              <w:t>Employees; Contractors; Visitors</w:t>
            </w:r>
            <w:r>
              <w:rPr>
                <w:rFonts w:ascii="Calibri" w:hAnsi="Calibri" w:cs="Calibri"/>
                <w:color w:val="000000"/>
              </w:rPr>
              <w:t>; Members of the public</w:t>
            </w:r>
          </w:p>
        </w:tc>
        <w:tc>
          <w:tcPr>
            <w:tcW w:w="1560" w:type="dxa"/>
            <w:vAlign w:val="center"/>
          </w:tcPr>
          <w:p w14:paraId="494BAC2F" w14:textId="77777777" w:rsidR="0004375F" w:rsidRPr="003D56D8" w:rsidRDefault="007C635C" w:rsidP="00C01ABA">
            <w:pPr>
              <w:jc w:val="center"/>
              <w:rPr>
                <w:rFonts w:ascii="Calibri" w:hAnsi="Calibri" w:cs="Calibri"/>
                <w:color w:val="000000"/>
              </w:rPr>
            </w:pPr>
            <w:r w:rsidRPr="003D56D8">
              <w:rPr>
                <w:rFonts w:ascii="Calibri" w:hAnsi="Calibri" w:cs="Calibri"/>
                <w:color w:val="000000"/>
              </w:rPr>
              <w:t>Close contact transmission spread of virus; Vehicle collision</w:t>
            </w:r>
          </w:p>
        </w:tc>
        <w:tc>
          <w:tcPr>
            <w:tcW w:w="1842" w:type="dxa"/>
            <w:vAlign w:val="center"/>
          </w:tcPr>
          <w:p w14:paraId="494BAC30" w14:textId="2F8B1544" w:rsidR="0004375F" w:rsidRDefault="005576A2" w:rsidP="00E64882">
            <w:pPr>
              <w:rPr>
                <w:rFonts w:ascii="Calibri" w:hAnsi="Calibri" w:cs="Calibri"/>
                <w:color w:val="000000"/>
              </w:rPr>
            </w:pPr>
            <w:r>
              <w:rPr>
                <w:rFonts w:ascii="Calibri" w:hAnsi="Calibri" w:cs="Calibri"/>
                <w:color w:val="000000"/>
              </w:rPr>
              <w:t xml:space="preserve">Mills has a reverse parking only policy. All drivers will excess their cars from the same side with a </w:t>
            </w:r>
            <w:r w:rsidR="00581747">
              <w:rPr>
                <w:rFonts w:ascii="Calibri" w:hAnsi="Calibri" w:cs="Calibri"/>
                <w:color w:val="000000"/>
              </w:rPr>
              <w:t>2-metre</w:t>
            </w:r>
            <w:r>
              <w:rPr>
                <w:rFonts w:ascii="Calibri" w:hAnsi="Calibri" w:cs="Calibri"/>
                <w:color w:val="000000"/>
              </w:rPr>
              <w:t xml:space="preserve"> gap. </w:t>
            </w:r>
          </w:p>
        </w:tc>
        <w:tc>
          <w:tcPr>
            <w:tcW w:w="567" w:type="dxa"/>
            <w:vAlign w:val="center"/>
          </w:tcPr>
          <w:p w14:paraId="494BAC31" w14:textId="2B2F6AAF" w:rsidR="0004375F" w:rsidRDefault="00DA218D" w:rsidP="00DA218D">
            <w:r>
              <w:t>2</w:t>
            </w:r>
          </w:p>
        </w:tc>
        <w:tc>
          <w:tcPr>
            <w:tcW w:w="567" w:type="dxa"/>
            <w:vAlign w:val="center"/>
          </w:tcPr>
          <w:p w14:paraId="494BAC32" w14:textId="433E24F5" w:rsidR="0004375F" w:rsidRDefault="00DA218D" w:rsidP="00C01ABA">
            <w:r>
              <w:t>3</w:t>
            </w:r>
          </w:p>
        </w:tc>
        <w:tc>
          <w:tcPr>
            <w:tcW w:w="567" w:type="dxa"/>
            <w:vAlign w:val="center"/>
          </w:tcPr>
          <w:p w14:paraId="494BAC33" w14:textId="0627AD8D" w:rsidR="0004375F" w:rsidRDefault="00EA62B6" w:rsidP="00C01ABA">
            <w:r>
              <w:t>6</w:t>
            </w:r>
          </w:p>
        </w:tc>
        <w:tc>
          <w:tcPr>
            <w:tcW w:w="1418" w:type="dxa"/>
            <w:vAlign w:val="center"/>
          </w:tcPr>
          <w:p w14:paraId="494BAC34" w14:textId="7C077C3D" w:rsidR="0004375F" w:rsidRPr="00C01ABA" w:rsidRDefault="00EA62B6" w:rsidP="004A5B2B">
            <w:r>
              <w:t>Revers</w:t>
            </w:r>
            <w:r w:rsidR="004A5B2B">
              <w:t>ing</w:t>
            </w:r>
            <w:r>
              <w:t xml:space="preserve"> policy to be enforced</w:t>
            </w:r>
          </w:p>
        </w:tc>
        <w:tc>
          <w:tcPr>
            <w:tcW w:w="567" w:type="dxa"/>
            <w:vAlign w:val="center"/>
          </w:tcPr>
          <w:p w14:paraId="494BAC35" w14:textId="6076BDEE" w:rsidR="0004375F" w:rsidRDefault="00DA218D" w:rsidP="00C01ABA">
            <w:r>
              <w:t>1</w:t>
            </w:r>
          </w:p>
        </w:tc>
        <w:tc>
          <w:tcPr>
            <w:tcW w:w="567" w:type="dxa"/>
            <w:vAlign w:val="center"/>
          </w:tcPr>
          <w:p w14:paraId="494BAC36" w14:textId="1DDC3D8E" w:rsidR="0004375F" w:rsidRDefault="00DA218D" w:rsidP="00DA218D">
            <w:r>
              <w:t>3</w:t>
            </w:r>
          </w:p>
        </w:tc>
        <w:tc>
          <w:tcPr>
            <w:tcW w:w="567" w:type="dxa"/>
            <w:vAlign w:val="center"/>
          </w:tcPr>
          <w:p w14:paraId="494BAC37" w14:textId="37F871D9" w:rsidR="0004375F" w:rsidRDefault="00EA62B6" w:rsidP="00C01ABA">
            <w:r>
              <w:t>3</w:t>
            </w:r>
          </w:p>
        </w:tc>
        <w:tc>
          <w:tcPr>
            <w:tcW w:w="1559" w:type="dxa"/>
            <w:vAlign w:val="center"/>
          </w:tcPr>
          <w:p w14:paraId="494BAC38" w14:textId="513471D0" w:rsidR="0004375F" w:rsidRPr="00285C1C" w:rsidRDefault="00EA62B6" w:rsidP="00C01ABA">
            <w:r>
              <w:t>All Managers</w:t>
            </w:r>
          </w:p>
        </w:tc>
        <w:tc>
          <w:tcPr>
            <w:tcW w:w="1418" w:type="dxa"/>
            <w:vAlign w:val="center"/>
          </w:tcPr>
          <w:p w14:paraId="494BAC39" w14:textId="63FF2C8D" w:rsidR="0004375F" w:rsidRPr="00285C1C" w:rsidRDefault="00EA62B6" w:rsidP="00C01ABA">
            <w:r>
              <w:t>Already in place</w:t>
            </w:r>
          </w:p>
        </w:tc>
      </w:tr>
      <w:tr w:rsidR="007C635C" w14:paraId="494BAC57" w14:textId="77777777" w:rsidTr="00502735">
        <w:trPr>
          <w:trHeight w:val="535"/>
        </w:trPr>
        <w:tc>
          <w:tcPr>
            <w:tcW w:w="1980" w:type="dxa"/>
            <w:vAlign w:val="center"/>
          </w:tcPr>
          <w:p w14:paraId="7007A555" w14:textId="77777777" w:rsidR="003D56D8" w:rsidRDefault="003D56D8" w:rsidP="0004375F">
            <w:pPr>
              <w:rPr>
                <w:rFonts w:ascii="Calibri" w:hAnsi="Calibri" w:cs="Calibri"/>
                <w:color w:val="000000"/>
              </w:rPr>
            </w:pPr>
          </w:p>
          <w:p w14:paraId="07BE4787" w14:textId="77777777" w:rsidR="003D56D8" w:rsidRDefault="007C635C" w:rsidP="0004375F">
            <w:pPr>
              <w:rPr>
                <w:rFonts w:ascii="Calibri" w:hAnsi="Calibri" w:cs="Calibri"/>
                <w:color w:val="000000"/>
              </w:rPr>
            </w:pPr>
            <w:r>
              <w:rPr>
                <w:rFonts w:ascii="Calibri" w:hAnsi="Calibri" w:cs="Calibri"/>
                <w:color w:val="000000"/>
              </w:rPr>
              <w:t>Understanding of new pedestrian access / egress routes</w:t>
            </w:r>
          </w:p>
          <w:p w14:paraId="494BAC4A" w14:textId="0A3D62E5" w:rsidR="003D56D8" w:rsidRDefault="003D56D8" w:rsidP="0004375F">
            <w:pPr>
              <w:rPr>
                <w:rFonts w:ascii="Calibri" w:hAnsi="Calibri" w:cs="Calibri"/>
                <w:color w:val="000000"/>
              </w:rPr>
            </w:pPr>
          </w:p>
        </w:tc>
        <w:tc>
          <w:tcPr>
            <w:tcW w:w="1417" w:type="dxa"/>
            <w:vAlign w:val="center"/>
          </w:tcPr>
          <w:p w14:paraId="494BAC4B" w14:textId="77777777" w:rsidR="007C635C" w:rsidRPr="007C635C" w:rsidRDefault="00C635D5" w:rsidP="00C01ABA">
            <w:pPr>
              <w:jc w:val="center"/>
              <w:rPr>
                <w:rFonts w:ascii="Calibri" w:hAnsi="Calibri" w:cs="Calibri"/>
                <w:color w:val="000000"/>
              </w:rPr>
            </w:pPr>
            <w:r w:rsidRPr="00C635D5">
              <w:rPr>
                <w:rFonts w:ascii="Calibri" w:hAnsi="Calibri" w:cs="Calibri"/>
                <w:color w:val="000000"/>
              </w:rPr>
              <w:t>Employees; Contractors; Visitors;</w:t>
            </w:r>
          </w:p>
        </w:tc>
        <w:tc>
          <w:tcPr>
            <w:tcW w:w="1560" w:type="dxa"/>
            <w:vAlign w:val="center"/>
          </w:tcPr>
          <w:p w14:paraId="494BAC4C" w14:textId="77777777" w:rsidR="007C635C" w:rsidRPr="003D56D8" w:rsidRDefault="00C635D5" w:rsidP="00C01ABA">
            <w:pPr>
              <w:jc w:val="center"/>
              <w:rPr>
                <w:rFonts w:ascii="Calibri" w:hAnsi="Calibri" w:cs="Calibri"/>
                <w:color w:val="000000"/>
              </w:rPr>
            </w:pPr>
            <w:r w:rsidRPr="003D56D8">
              <w:rPr>
                <w:rFonts w:ascii="Calibri" w:hAnsi="Calibri" w:cs="Calibri"/>
                <w:color w:val="000000"/>
              </w:rPr>
              <w:t>Close contact transmission spread of virus;</w:t>
            </w:r>
          </w:p>
        </w:tc>
        <w:tc>
          <w:tcPr>
            <w:tcW w:w="1842" w:type="dxa"/>
            <w:vAlign w:val="center"/>
          </w:tcPr>
          <w:p w14:paraId="494BAC4D" w14:textId="22263FC0" w:rsidR="007C635C" w:rsidRDefault="00320644" w:rsidP="009C5C47">
            <w:pPr>
              <w:jc w:val="center"/>
              <w:rPr>
                <w:rFonts w:ascii="Calibri" w:hAnsi="Calibri" w:cs="Calibri"/>
                <w:color w:val="000000"/>
              </w:rPr>
            </w:pPr>
            <w:r>
              <w:rPr>
                <w:rFonts w:ascii="Calibri" w:hAnsi="Calibri" w:cs="Calibri"/>
                <w:color w:val="000000"/>
              </w:rPr>
              <w:t xml:space="preserve">Signage </w:t>
            </w:r>
            <w:r w:rsidR="009C5C47">
              <w:rPr>
                <w:rFonts w:ascii="Calibri" w:hAnsi="Calibri" w:cs="Calibri"/>
                <w:color w:val="000000"/>
              </w:rPr>
              <w:t>has</w:t>
            </w:r>
            <w:r>
              <w:rPr>
                <w:rFonts w:ascii="Calibri" w:hAnsi="Calibri" w:cs="Calibri"/>
                <w:color w:val="000000"/>
              </w:rPr>
              <w:t xml:space="preserve"> be</w:t>
            </w:r>
            <w:r w:rsidR="00E64882">
              <w:rPr>
                <w:rFonts w:ascii="Calibri" w:hAnsi="Calibri" w:cs="Calibri"/>
                <w:color w:val="000000"/>
              </w:rPr>
              <w:t>en</w:t>
            </w:r>
            <w:r>
              <w:rPr>
                <w:rFonts w:ascii="Calibri" w:hAnsi="Calibri" w:cs="Calibri"/>
                <w:color w:val="000000"/>
              </w:rPr>
              <w:t xml:space="preserve"> </w:t>
            </w:r>
            <w:r w:rsidR="009C5C47">
              <w:rPr>
                <w:rFonts w:ascii="Calibri" w:hAnsi="Calibri" w:cs="Calibri"/>
                <w:color w:val="000000"/>
              </w:rPr>
              <w:t>fitted.</w:t>
            </w:r>
          </w:p>
        </w:tc>
        <w:tc>
          <w:tcPr>
            <w:tcW w:w="567" w:type="dxa"/>
            <w:vAlign w:val="center"/>
          </w:tcPr>
          <w:p w14:paraId="494BAC4E" w14:textId="10EBBC7C" w:rsidR="007C635C" w:rsidRDefault="00DA218D" w:rsidP="00C01ABA">
            <w:r>
              <w:t>2</w:t>
            </w:r>
          </w:p>
        </w:tc>
        <w:tc>
          <w:tcPr>
            <w:tcW w:w="567" w:type="dxa"/>
            <w:vAlign w:val="center"/>
          </w:tcPr>
          <w:p w14:paraId="494BAC4F" w14:textId="3418C76F" w:rsidR="007C635C" w:rsidRDefault="00DA218D" w:rsidP="00C01ABA">
            <w:r>
              <w:t>3</w:t>
            </w:r>
          </w:p>
        </w:tc>
        <w:tc>
          <w:tcPr>
            <w:tcW w:w="567" w:type="dxa"/>
            <w:vAlign w:val="center"/>
          </w:tcPr>
          <w:p w14:paraId="494BAC50" w14:textId="0E776661" w:rsidR="007C635C" w:rsidRDefault="00EA62B6" w:rsidP="00C01ABA">
            <w:r>
              <w:t>6</w:t>
            </w:r>
          </w:p>
        </w:tc>
        <w:tc>
          <w:tcPr>
            <w:tcW w:w="1418" w:type="dxa"/>
            <w:vAlign w:val="center"/>
          </w:tcPr>
          <w:p w14:paraId="494BAC51" w14:textId="7B4B151A" w:rsidR="007C635C" w:rsidRPr="00C01ABA" w:rsidRDefault="00EA62B6" w:rsidP="004A5B2B">
            <w:r>
              <w:t xml:space="preserve">Information to be given to </w:t>
            </w:r>
            <w:r w:rsidR="004A5B2B">
              <w:t>via Mills Guidance doc</w:t>
            </w:r>
            <w:r w:rsidR="00E64882">
              <w:t xml:space="preserve"> V1</w:t>
            </w:r>
            <w:r w:rsidR="00A40B9D">
              <w:t>2</w:t>
            </w:r>
            <w:r w:rsidR="004A5B2B">
              <w:t>.</w:t>
            </w:r>
          </w:p>
        </w:tc>
        <w:tc>
          <w:tcPr>
            <w:tcW w:w="567" w:type="dxa"/>
            <w:vAlign w:val="center"/>
          </w:tcPr>
          <w:p w14:paraId="494BAC52" w14:textId="007968F8" w:rsidR="007C635C" w:rsidRDefault="00DA218D" w:rsidP="00C01ABA">
            <w:r>
              <w:t>1</w:t>
            </w:r>
          </w:p>
        </w:tc>
        <w:tc>
          <w:tcPr>
            <w:tcW w:w="567" w:type="dxa"/>
            <w:vAlign w:val="center"/>
          </w:tcPr>
          <w:p w14:paraId="494BAC53" w14:textId="7B486DCC" w:rsidR="007C635C" w:rsidRDefault="00DA218D" w:rsidP="00C01ABA">
            <w:r>
              <w:t>3</w:t>
            </w:r>
          </w:p>
        </w:tc>
        <w:tc>
          <w:tcPr>
            <w:tcW w:w="567" w:type="dxa"/>
            <w:vAlign w:val="center"/>
          </w:tcPr>
          <w:p w14:paraId="494BAC54" w14:textId="4B693705" w:rsidR="007C635C" w:rsidRDefault="00EA62B6" w:rsidP="00C01ABA">
            <w:r>
              <w:t>3</w:t>
            </w:r>
          </w:p>
        </w:tc>
        <w:tc>
          <w:tcPr>
            <w:tcW w:w="1559" w:type="dxa"/>
            <w:vAlign w:val="center"/>
          </w:tcPr>
          <w:p w14:paraId="494BAC55" w14:textId="0840F4E8" w:rsidR="007C635C" w:rsidRPr="00285C1C" w:rsidRDefault="00EA62B6" w:rsidP="00C01ABA">
            <w:r>
              <w:t>H&amp; S committee / Smart Image</w:t>
            </w:r>
          </w:p>
        </w:tc>
        <w:tc>
          <w:tcPr>
            <w:tcW w:w="1418" w:type="dxa"/>
            <w:vAlign w:val="center"/>
          </w:tcPr>
          <w:p w14:paraId="494BAC56" w14:textId="5023CC25" w:rsidR="007C635C" w:rsidRPr="00285C1C" w:rsidRDefault="00020A7E" w:rsidP="00C01ABA">
            <w:r>
              <w:t>Completed</w:t>
            </w:r>
          </w:p>
        </w:tc>
      </w:tr>
      <w:tr w:rsidR="00283A1D" w14:paraId="494BACED" w14:textId="77777777" w:rsidTr="00502735">
        <w:trPr>
          <w:trHeight w:val="535"/>
        </w:trPr>
        <w:tc>
          <w:tcPr>
            <w:tcW w:w="1980" w:type="dxa"/>
            <w:vAlign w:val="center"/>
          </w:tcPr>
          <w:p w14:paraId="494BACE0" w14:textId="77777777" w:rsidR="00283A1D" w:rsidRDefault="00283A1D" w:rsidP="0004375F">
            <w:pPr>
              <w:rPr>
                <w:rFonts w:ascii="Calibri" w:hAnsi="Calibri" w:cs="Calibri"/>
                <w:color w:val="000000"/>
              </w:rPr>
            </w:pPr>
            <w:r>
              <w:rPr>
                <w:rFonts w:ascii="Calibri" w:hAnsi="Calibri" w:cs="Calibri"/>
                <w:color w:val="000000"/>
              </w:rPr>
              <w:t>Person to person, face to face meetings in close proximity environments</w:t>
            </w:r>
          </w:p>
        </w:tc>
        <w:tc>
          <w:tcPr>
            <w:tcW w:w="1417" w:type="dxa"/>
            <w:vAlign w:val="center"/>
          </w:tcPr>
          <w:p w14:paraId="494BACE1" w14:textId="77777777" w:rsidR="00283A1D" w:rsidRDefault="00283A1D" w:rsidP="00C01ABA">
            <w:pPr>
              <w:jc w:val="center"/>
              <w:rPr>
                <w:rFonts w:ascii="Calibri" w:hAnsi="Calibri" w:cs="Calibri"/>
                <w:color w:val="000000"/>
              </w:rPr>
            </w:pPr>
            <w:r>
              <w:rPr>
                <w:rFonts w:ascii="Calibri" w:hAnsi="Calibri" w:cs="Calibri"/>
                <w:color w:val="000000"/>
              </w:rPr>
              <w:t>Employees; Contractors; Visitors</w:t>
            </w:r>
          </w:p>
        </w:tc>
        <w:tc>
          <w:tcPr>
            <w:tcW w:w="1560" w:type="dxa"/>
            <w:vAlign w:val="center"/>
          </w:tcPr>
          <w:p w14:paraId="494BACE2" w14:textId="77777777" w:rsidR="00283A1D" w:rsidRPr="003D56D8" w:rsidRDefault="00283A1D" w:rsidP="00C01ABA">
            <w:pPr>
              <w:jc w:val="center"/>
              <w:rPr>
                <w:rFonts w:ascii="Calibri" w:hAnsi="Calibri" w:cs="Calibri"/>
                <w:color w:val="000000"/>
              </w:rPr>
            </w:pPr>
            <w:r w:rsidRPr="003D56D8">
              <w:rPr>
                <w:rFonts w:ascii="Calibri" w:hAnsi="Calibri" w:cs="Calibri"/>
                <w:color w:val="000000"/>
              </w:rPr>
              <w:t>Close contact transmission spread of virus</w:t>
            </w:r>
          </w:p>
        </w:tc>
        <w:tc>
          <w:tcPr>
            <w:tcW w:w="1842" w:type="dxa"/>
            <w:vAlign w:val="center"/>
          </w:tcPr>
          <w:p w14:paraId="37939F22" w14:textId="56EBC1A7" w:rsidR="003D56D8" w:rsidRDefault="00320644" w:rsidP="00E64882">
            <w:pPr>
              <w:rPr>
                <w:rFonts w:ascii="Calibri" w:hAnsi="Calibri" w:cs="Calibri"/>
                <w:color w:val="000000"/>
              </w:rPr>
            </w:pPr>
            <w:r>
              <w:rPr>
                <w:rFonts w:ascii="Calibri" w:hAnsi="Calibri" w:cs="Calibri"/>
                <w:color w:val="000000"/>
              </w:rPr>
              <w:t xml:space="preserve">Make contact electronically, by phone, e-mails </w:t>
            </w:r>
            <w:r w:rsidR="00CD196A">
              <w:rPr>
                <w:rFonts w:ascii="Calibri" w:hAnsi="Calibri" w:cs="Calibri"/>
                <w:color w:val="000000"/>
              </w:rPr>
              <w:t xml:space="preserve">Arrange meetings </w:t>
            </w:r>
            <w:r>
              <w:rPr>
                <w:rFonts w:ascii="Calibri" w:hAnsi="Calibri" w:cs="Calibri"/>
                <w:color w:val="000000"/>
              </w:rPr>
              <w:t>via web meetings applications.</w:t>
            </w:r>
            <w:r w:rsidR="00CD196A">
              <w:rPr>
                <w:rFonts w:ascii="Calibri" w:hAnsi="Calibri" w:cs="Calibri"/>
                <w:color w:val="000000"/>
              </w:rPr>
              <w:t xml:space="preserve"> </w:t>
            </w:r>
          </w:p>
          <w:p w14:paraId="536777D5" w14:textId="77777777" w:rsidR="002561DC" w:rsidRDefault="003D56D8" w:rsidP="00E64882">
            <w:pPr>
              <w:rPr>
                <w:rFonts w:ascii="Calibri" w:hAnsi="Calibri" w:cs="Calibri"/>
                <w:color w:val="000000"/>
              </w:rPr>
            </w:pPr>
            <w:r>
              <w:rPr>
                <w:rFonts w:ascii="Calibri" w:hAnsi="Calibri" w:cs="Calibri"/>
                <w:color w:val="000000"/>
              </w:rPr>
              <w:t>The puma room is limited to 5 persons at a time, Lynx and Mynx rooms 3 persons.</w:t>
            </w:r>
          </w:p>
          <w:p w14:paraId="494BACE3" w14:textId="106A5BB9" w:rsidR="00283A1D" w:rsidRDefault="003D56D8" w:rsidP="00E64882">
            <w:pPr>
              <w:rPr>
                <w:rFonts w:ascii="Calibri" w:hAnsi="Calibri" w:cs="Calibri"/>
                <w:color w:val="000000"/>
              </w:rPr>
            </w:pPr>
            <w:r>
              <w:rPr>
                <w:rFonts w:ascii="Calibri" w:hAnsi="Calibri" w:cs="Calibri"/>
                <w:color w:val="000000"/>
              </w:rPr>
              <w:lastRenderedPageBreak/>
              <w:t xml:space="preserve"> </w:t>
            </w:r>
            <w:r w:rsidR="00581747">
              <w:rPr>
                <w:rFonts w:ascii="Calibri" w:hAnsi="Calibri" w:cs="Calibri"/>
                <w:color w:val="000000"/>
              </w:rPr>
              <w:t>Always maintain safe distancing</w:t>
            </w:r>
            <w:r w:rsidR="00CD196A">
              <w:rPr>
                <w:rFonts w:ascii="Calibri" w:hAnsi="Calibri" w:cs="Calibri"/>
                <w:color w:val="000000"/>
              </w:rPr>
              <w:t>.</w:t>
            </w:r>
            <w:r w:rsidR="00094362">
              <w:rPr>
                <w:rFonts w:ascii="Calibri" w:hAnsi="Calibri" w:cs="Calibri"/>
                <w:color w:val="000000"/>
              </w:rPr>
              <w:t xml:space="preserve"> All contractors and visitors </w:t>
            </w:r>
            <w:r w:rsidR="00A77ED2">
              <w:rPr>
                <w:rFonts w:ascii="Calibri" w:hAnsi="Calibri" w:cs="Calibri"/>
                <w:color w:val="000000"/>
              </w:rPr>
              <w:t>must always wear face masks</w:t>
            </w:r>
            <w:r w:rsidR="00094362">
              <w:rPr>
                <w:rFonts w:ascii="Calibri" w:hAnsi="Calibri" w:cs="Calibri"/>
                <w:color w:val="000000"/>
              </w:rPr>
              <w:t xml:space="preserve"> unless they have an </w:t>
            </w:r>
            <w:r w:rsidR="00C73FE0">
              <w:rPr>
                <w:rFonts w:ascii="Calibri" w:hAnsi="Calibri" w:cs="Calibri"/>
                <w:color w:val="000000"/>
              </w:rPr>
              <w:t>exemption</w:t>
            </w:r>
            <w:r w:rsidR="00A77ED2">
              <w:rPr>
                <w:rFonts w:ascii="Calibri" w:hAnsi="Calibri" w:cs="Calibri"/>
                <w:color w:val="000000"/>
              </w:rPr>
              <w:t>.</w:t>
            </w:r>
          </w:p>
        </w:tc>
        <w:tc>
          <w:tcPr>
            <w:tcW w:w="567" w:type="dxa"/>
            <w:vAlign w:val="center"/>
          </w:tcPr>
          <w:p w14:paraId="494BACE4" w14:textId="7CF74685" w:rsidR="00283A1D" w:rsidRDefault="00EA62B6" w:rsidP="00C01ABA">
            <w:r>
              <w:lastRenderedPageBreak/>
              <w:t>2</w:t>
            </w:r>
          </w:p>
        </w:tc>
        <w:tc>
          <w:tcPr>
            <w:tcW w:w="567" w:type="dxa"/>
            <w:vAlign w:val="center"/>
          </w:tcPr>
          <w:p w14:paraId="494BACE5" w14:textId="3559564D" w:rsidR="00283A1D" w:rsidRDefault="00EA62B6" w:rsidP="00C01ABA">
            <w:r>
              <w:t>2</w:t>
            </w:r>
          </w:p>
        </w:tc>
        <w:tc>
          <w:tcPr>
            <w:tcW w:w="567" w:type="dxa"/>
            <w:vAlign w:val="center"/>
          </w:tcPr>
          <w:p w14:paraId="494BACE6" w14:textId="3F5096B9" w:rsidR="00283A1D" w:rsidRDefault="00EA62B6" w:rsidP="00C01ABA">
            <w:r>
              <w:t>4</w:t>
            </w:r>
          </w:p>
        </w:tc>
        <w:tc>
          <w:tcPr>
            <w:tcW w:w="1418" w:type="dxa"/>
            <w:vAlign w:val="center"/>
          </w:tcPr>
          <w:p w14:paraId="494BACE7" w14:textId="6CFEACFE" w:rsidR="00283A1D" w:rsidRPr="00C01ABA" w:rsidRDefault="00AD5D8F" w:rsidP="00E64882">
            <w:r>
              <w:t>Continue to foll</w:t>
            </w:r>
            <w:r w:rsidR="00E64882">
              <w:t>ow Mills Guidance doc V1</w:t>
            </w:r>
            <w:r w:rsidR="00A40B9D">
              <w:t>2</w:t>
            </w:r>
            <w:r>
              <w:t>.</w:t>
            </w:r>
          </w:p>
        </w:tc>
        <w:tc>
          <w:tcPr>
            <w:tcW w:w="567" w:type="dxa"/>
            <w:vAlign w:val="center"/>
          </w:tcPr>
          <w:p w14:paraId="494BACE8" w14:textId="0703E3DA" w:rsidR="00283A1D" w:rsidRDefault="00DA218D" w:rsidP="00C01ABA">
            <w:r>
              <w:t>1</w:t>
            </w:r>
          </w:p>
        </w:tc>
        <w:tc>
          <w:tcPr>
            <w:tcW w:w="567" w:type="dxa"/>
            <w:vAlign w:val="center"/>
          </w:tcPr>
          <w:p w14:paraId="494BACE9" w14:textId="7648017D" w:rsidR="00283A1D" w:rsidRDefault="00DA218D" w:rsidP="00C01ABA">
            <w:r>
              <w:t>2</w:t>
            </w:r>
          </w:p>
        </w:tc>
        <w:tc>
          <w:tcPr>
            <w:tcW w:w="567" w:type="dxa"/>
            <w:vAlign w:val="center"/>
          </w:tcPr>
          <w:p w14:paraId="494BACEA" w14:textId="1EC13F34" w:rsidR="00283A1D" w:rsidRDefault="00AD5D8F" w:rsidP="00C01ABA">
            <w:r>
              <w:t>2</w:t>
            </w:r>
          </w:p>
        </w:tc>
        <w:tc>
          <w:tcPr>
            <w:tcW w:w="1559" w:type="dxa"/>
            <w:vAlign w:val="center"/>
          </w:tcPr>
          <w:p w14:paraId="494BACEB" w14:textId="52519F9C" w:rsidR="00283A1D" w:rsidRPr="00285C1C" w:rsidRDefault="00E479A7" w:rsidP="00E479A7">
            <w:r>
              <w:t>N/A</w:t>
            </w:r>
          </w:p>
        </w:tc>
        <w:tc>
          <w:tcPr>
            <w:tcW w:w="1418" w:type="dxa"/>
            <w:vAlign w:val="center"/>
          </w:tcPr>
          <w:p w14:paraId="494BACEC" w14:textId="4FEE1444" w:rsidR="00283A1D" w:rsidRPr="00285C1C" w:rsidRDefault="00AD5D8F" w:rsidP="00C01ABA">
            <w:r>
              <w:t>Already in place</w:t>
            </w:r>
          </w:p>
        </w:tc>
      </w:tr>
      <w:tr w:rsidR="00283A1D" w14:paraId="494BACFB" w14:textId="77777777" w:rsidTr="00502735">
        <w:trPr>
          <w:trHeight w:val="535"/>
        </w:trPr>
        <w:tc>
          <w:tcPr>
            <w:tcW w:w="1980" w:type="dxa"/>
            <w:vAlign w:val="center"/>
          </w:tcPr>
          <w:p w14:paraId="494BACEE" w14:textId="77777777" w:rsidR="00283A1D" w:rsidRDefault="00283A1D" w:rsidP="00283A1D">
            <w:pPr>
              <w:rPr>
                <w:rFonts w:ascii="Calibri" w:hAnsi="Calibri" w:cs="Calibri"/>
                <w:color w:val="000000"/>
              </w:rPr>
            </w:pPr>
            <w:r>
              <w:rPr>
                <w:rFonts w:ascii="Calibri" w:hAnsi="Calibri" w:cs="Calibri"/>
                <w:color w:val="000000"/>
              </w:rPr>
              <w:t>Persons in smoking areas in close proximity due to small spaces available</w:t>
            </w:r>
          </w:p>
        </w:tc>
        <w:tc>
          <w:tcPr>
            <w:tcW w:w="1417" w:type="dxa"/>
            <w:vAlign w:val="center"/>
          </w:tcPr>
          <w:p w14:paraId="494BACEF" w14:textId="77777777" w:rsidR="00283A1D" w:rsidRDefault="00283A1D" w:rsidP="00C01ABA">
            <w:pPr>
              <w:jc w:val="center"/>
              <w:rPr>
                <w:rFonts w:ascii="Calibri" w:hAnsi="Calibri" w:cs="Calibri"/>
                <w:color w:val="000000"/>
              </w:rPr>
            </w:pPr>
            <w:r w:rsidRPr="00283A1D">
              <w:rPr>
                <w:rFonts w:ascii="Calibri" w:hAnsi="Calibri" w:cs="Calibri"/>
                <w:color w:val="000000"/>
              </w:rPr>
              <w:t>Employees; Contractors; Visitors</w:t>
            </w:r>
          </w:p>
        </w:tc>
        <w:tc>
          <w:tcPr>
            <w:tcW w:w="1560" w:type="dxa"/>
            <w:vAlign w:val="center"/>
          </w:tcPr>
          <w:p w14:paraId="494BACF0" w14:textId="77777777" w:rsidR="00283A1D" w:rsidRPr="003D56D8" w:rsidRDefault="00283A1D" w:rsidP="00C01ABA">
            <w:pPr>
              <w:jc w:val="center"/>
              <w:rPr>
                <w:rFonts w:ascii="Calibri" w:hAnsi="Calibri" w:cs="Calibri"/>
                <w:color w:val="000000"/>
              </w:rPr>
            </w:pPr>
            <w:r w:rsidRPr="003D56D8">
              <w:rPr>
                <w:rFonts w:ascii="Calibri" w:hAnsi="Calibri" w:cs="Calibri"/>
                <w:color w:val="000000"/>
              </w:rPr>
              <w:t>Close contact transmission spread of virus</w:t>
            </w:r>
          </w:p>
        </w:tc>
        <w:tc>
          <w:tcPr>
            <w:tcW w:w="1842" w:type="dxa"/>
            <w:vAlign w:val="center"/>
          </w:tcPr>
          <w:p w14:paraId="0B10995B" w14:textId="77777777" w:rsidR="00582BCC" w:rsidRDefault="00582BCC" w:rsidP="00E64882">
            <w:pPr>
              <w:rPr>
                <w:rFonts w:ascii="Calibri" w:hAnsi="Calibri" w:cs="Calibri"/>
                <w:color w:val="000000"/>
              </w:rPr>
            </w:pPr>
          </w:p>
          <w:p w14:paraId="16D7EF49" w14:textId="77777777" w:rsidR="00283A1D" w:rsidRDefault="00CD196A" w:rsidP="00E64882">
            <w:pPr>
              <w:rPr>
                <w:rFonts w:ascii="Calibri" w:hAnsi="Calibri" w:cs="Calibri"/>
                <w:color w:val="000000"/>
              </w:rPr>
            </w:pPr>
            <w:r>
              <w:rPr>
                <w:rFonts w:ascii="Calibri" w:hAnsi="Calibri" w:cs="Calibri"/>
                <w:color w:val="000000"/>
              </w:rPr>
              <w:t>No smoking within 5 metres of the buildings is allowed. Do not gather in groups when smoking.</w:t>
            </w:r>
          </w:p>
          <w:p w14:paraId="494BACF1" w14:textId="43281745" w:rsidR="00582BCC" w:rsidRDefault="00582BCC" w:rsidP="00E64882">
            <w:pPr>
              <w:rPr>
                <w:rFonts w:ascii="Calibri" w:hAnsi="Calibri" w:cs="Calibri"/>
                <w:color w:val="000000"/>
              </w:rPr>
            </w:pPr>
          </w:p>
        </w:tc>
        <w:tc>
          <w:tcPr>
            <w:tcW w:w="567" w:type="dxa"/>
            <w:vAlign w:val="center"/>
          </w:tcPr>
          <w:p w14:paraId="494BACF2" w14:textId="6DD91D10" w:rsidR="00283A1D" w:rsidRDefault="00DA218D" w:rsidP="00C01ABA">
            <w:r>
              <w:t>2</w:t>
            </w:r>
          </w:p>
        </w:tc>
        <w:tc>
          <w:tcPr>
            <w:tcW w:w="567" w:type="dxa"/>
            <w:vAlign w:val="center"/>
          </w:tcPr>
          <w:p w14:paraId="494BACF3" w14:textId="64B5E944" w:rsidR="00283A1D" w:rsidRDefault="00DA218D" w:rsidP="00C01ABA">
            <w:r>
              <w:t>3</w:t>
            </w:r>
          </w:p>
        </w:tc>
        <w:tc>
          <w:tcPr>
            <w:tcW w:w="567" w:type="dxa"/>
            <w:vAlign w:val="center"/>
          </w:tcPr>
          <w:p w14:paraId="494BACF4" w14:textId="27CB219B" w:rsidR="00283A1D" w:rsidRDefault="00AD5D8F" w:rsidP="00C01ABA">
            <w:r>
              <w:t>6</w:t>
            </w:r>
          </w:p>
        </w:tc>
        <w:tc>
          <w:tcPr>
            <w:tcW w:w="1418" w:type="dxa"/>
            <w:vAlign w:val="center"/>
          </w:tcPr>
          <w:p w14:paraId="494BACF5" w14:textId="5F9E5F33" w:rsidR="00283A1D" w:rsidRPr="00C01ABA" w:rsidRDefault="00AD5D8F" w:rsidP="00C01ABA">
            <w:r>
              <w:t>As staff number</w:t>
            </w:r>
            <w:r w:rsidR="004A5B2B">
              <w:t>s</w:t>
            </w:r>
            <w:r>
              <w:t xml:space="preserve"> increase monitor that this is enforced</w:t>
            </w:r>
          </w:p>
        </w:tc>
        <w:tc>
          <w:tcPr>
            <w:tcW w:w="567" w:type="dxa"/>
            <w:vAlign w:val="center"/>
          </w:tcPr>
          <w:p w14:paraId="494BACF6" w14:textId="22CF80B8" w:rsidR="00283A1D" w:rsidRDefault="00AD5D8F" w:rsidP="00C01ABA">
            <w:r>
              <w:t>2</w:t>
            </w:r>
          </w:p>
        </w:tc>
        <w:tc>
          <w:tcPr>
            <w:tcW w:w="567" w:type="dxa"/>
            <w:vAlign w:val="center"/>
          </w:tcPr>
          <w:p w14:paraId="494BACF7" w14:textId="0D89C87F" w:rsidR="00283A1D" w:rsidRDefault="00AD5D8F" w:rsidP="00C01ABA">
            <w:r>
              <w:t>2</w:t>
            </w:r>
          </w:p>
        </w:tc>
        <w:tc>
          <w:tcPr>
            <w:tcW w:w="567" w:type="dxa"/>
            <w:vAlign w:val="center"/>
          </w:tcPr>
          <w:p w14:paraId="494BACF8" w14:textId="79DD65B5" w:rsidR="00283A1D" w:rsidRDefault="00AD5D8F" w:rsidP="00C01ABA">
            <w:r>
              <w:t>4</w:t>
            </w:r>
          </w:p>
        </w:tc>
        <w:tc>
          <w:tcPr>
            <w:tcW w:w="1559" w:type="dxa"/>
            <w:vAlign w:val="center"/>
          </w:tcPr>
          <w:p w14:paraId="494BACF9" w14:textId="3D93CC16" w:rsidR="00283A1D" w:rsidRPr="00285C1C" w:rsidRDefault="00AD5D8F" w:rsidP="00C01ABA">
            <w:r>
              <w:t>All Managers</w:t>
            </w:r>
          </w:p>
        </w:tc>
        <w:tc>
          <w:tcPr>
            <w:tcW w:w="1418" w:type="dxa"/>
            <w:vAlign w:val="center"/>
          </w:tcPr>
          <w:p w14:paraId="494BACFA" w14:textId="00185B17" w:rsidR="00283A1D" w:rsidRPr="00285C1C" w:rsidRDefault="00AD5D8F" w:rsidP="00C01ABA">
            <w:r>
              <w:t>With immediate effect</w:t>
            </w:r>
          </w:p>
        </w:tc>
      </w:tr>
      <w:tr w:rsidR="00283A1D" w14:paraId="494BAD09" w14:textId="77777777" w:rsidTr="00502735">
        <w:trPr>
          <w:trHeight w:val="535"/>
        </w:trPr>
        <w:tc>
          <w:tcPr>
            <w:tcW w:w="1980" w:type="dxa"/>
            <w:vAlign w:val="center"/>
          </w:tcPr>
          <w:p w14:paraId="494BACFC" w14:textId="77777777" w:rsidR="00283A1D" w:rsidRDefault="00283A1D" w:rsidP="00283A1D">
            <w:pPr>
              <w:rPr>
                <w:rFonts w:ascii="Calibri" w:hAnsi="Calibri" w:cs="Calibri"/>
                <w:color w:val="000000"/>
              </w:rPr>
            </w:pPr>
            <w:r>
              <w:rPr>
                <w:rFonts w:ascii="Calibri" w:hAnsi="Calibri" w:cs="Calibri"/>
                <w:color w:val="000000"/>
              </w:rPr>
              <w:t>First Aiders having to attend an injured person following an incident</w:t>
            </w:r>
          </w:p>
        </w:tc>
        <w:tc>
          <w:tcPr>
            <w:tcW w:w="1417" w:type="dxa"/>
            <w:vAlign w:val="center"/>
          </w:tcPr>
          <w:p w14:paraId="494BACFD" w14:textId="7D505EA8" w:rsidR="00283A1D" w:rsidRPr="00283A1D" w:rsidRDefault="00283A1D" w:rsidP="00C01ABA">
            <w:pPr>
              <w:jc w:val="center"/>
              <w:rPr>
                <w:rFonts w:ascii="Calibri" w:hAnsi="Calibri" w:cs="Calibri"/>
                <w:color w:val="000000"/>
              </w:rPr>
            </w:pPr>
            <w:r>
              <w:rPr>
                <w:rFonts w:ascii="Calibri" w:hAnsi="Calibri" w:cs="Calibri"/>
                <w:color w:val="000000"/>
              </w:rPr>
              <w:t xml:space="preserve">First Aid personnel; Ambulance service </w:t>
            </w:r>
            <w:r w:rsidR="00581747">
              <w:rPr>
                <w:rFonts w:ascii="Calibri" w:hAnsi="Calibri" w:cs="Calibri"/>
                <w:color w:val="000000"/>
              </w:rPr>
              <w:t>personnel;</w:t>
            </w:r>
            <w:r>
              <w:rPr>
                <w:rFonts w:ascii="Calibri" w:hAnsi="Calibri" w:cs="Calibri"/>
                <w:color w:val="000000"/>
              </w:rPr>
              <w:t xml:space="preserve"> Paramedics</w:t>
            </w:r>
          </w:p>
        </w:tc>
        <w:tc>
          <w:tcPr>
            <w:tcW w:w="1560" w:type="dxa"/>
            <w:vAlign w:val="center"/>
          </w:tcPr>
          <w:p w14:paraId="494BACFE" w14:textId="77777777" w:rsidR="00283A1D" w:rsidRPr="003D56D8" w:rsidRDefault="00283A1D" w:rsidP="00C01ABA">
            <w:pPr>
              <w:jc w:val="center"/>
              <w:rPr>
                <w:rFonts w:ascii="Calibri" w:hAnsi="Calibri" w:cs="Calibri"/>
                <w:color w:val="000000"/>
              </w:rPr>
            </w:pPr>
            <w:r w:rsidRPr="003D56D8">
              <w:rPr>
                <w:rFonts w:ascii="Calibri" w:hAnsi="Calibri" w:cs="Calibri"/>
                <w:color w:val="000000"/>
              </w:rPr>
              <w:t>Close contact transmission spread of virus</w:t>
            </w:r>
          </w:p>
        </w:tc>
        <w:tc>
          <w:tcPr>
            <w:tcW w:w="1842" w:type="dxa"/>
            <w:vAlign w:val="center"/>
          </w:tcPr>
          <w:p w14:paraId="750371F9" w14:textId="77777777" w:rsidR="00582BCC" w:rsidRDefault="00582BCC" w:rsidP="00E64882">
            <w:pPr>
              <w:rPr>
                <w:rFonts w:ascii="Calibri" w:hAnsi="Calibri" w:cs="Calibri"/>
                <w:color w:val="000000"/>
              </w:rPr>
            </w:pPr>
          </w:p>
          <w:p w14:paraId="20384EFA" w14:textId="670EE7D0" w:rsidR="00283A1D" w:rsidRDefault="003122F9" w:rsidP="00E64882">
            <w:pPr>
              <w:rPr>
                <w:rFonts w:ascii="Calibri" w:hAnsi="Calibri" w:cs="Calibri"/>
                <w:color w:val="000000"/>
              </w:rPr>
            </w:pPr>
            <w:r>
              <w:rPr>
                <w:rFonts w:ascii="Calibri" w:hAnsi="Calibri" w:cs="Calibri"/>
                <w:color w:val="000000"/>
              </w:rPr>
              <w:t>Use alcohol saniti</w:t>
            </w:r>
            <w:r w:rsidR="00AD5D8F">
              <w:rPr>
                <w:rFonts w:ascii="Calibri" w:hAnsi="Calibri" w:cs="Calibri"/>
                <w:color w:val="000000"/>
              </w:rPr>
              <w:t>s</w:t>
            </w:r>
            <w:r>
              <w:rPr>
                <w:rFonts w:ascii="Calibri" w:hAnsi="Calibri" w:cs="Calibri"/>
                <w:color w:val="000000"/>
              </w:rPr>
              <w:t xml:space="preserve">er before and after treatment. </w:t>
            </w:r>
            <w:r w:rsidR="00747297">
              <w:rPr>
                <w:rFonts w:ascii="Calibri" w:hAnsi="Calibri" w:cs="Calibri"/>
                <w:color w:val="000000"/>
              </w:rPr>
              <w:t>Do not</w:t>
            </w:r>
            <w:r>
              <w:rPr>
                <w:rFonts w:ascii="Calibri" w:hAnsi="Calibri" w:cs="Calibri"/>
                <w:color w:val="000000"/>
              </w:rPr>
              <w:t xml:space="preserve"> cough or sneeze on the patient and only get as close as you need too. Keep yourself informed and updated at NHS111 or Gov.uk</w:t>
            </w:r>
          </w:p>
          <w:p w14:paraId="494BACFF" w14:textId="11183DAE" w:rsidR="00582BCC" w:rsidRDefault="00582BCC" w:rsidP="00E64882">
            <w:pPr>
              <w:rPr>
                <w:rFonts w:ascii="Calibri" w:hAnsi="Calibri" w:cs="Calibri"/>
                <w:color w:val="000000"/>
              </w:rPr>
            </w:pPr>
          </w:p>
        </w:tc>
        <w:tc>
          <w:tcPr>
            <w:tcW w:w="567" w:type="dxa"/>
            <w:vAlign w:val="center"/>
          </w:tcPr>
          <w:p w14:paraId="494BAD00" w14:textId="416B2EFD" w:rsidR="00283A1D" w:rsidRDefault="00AD5D8F" w:rsidP="00C01ABA">
            <w:r>
              <w:t>3</w:t>
            </w:r>
          </w:p>
        </w:tc>
        <w:tc>
          <w:tcPr>
            <w:tcW w:w="567" w:type="dxa"/>
            <w:vAlign w:val="center"/>
          </w:tcPr>
          <w:p w14:paraId="494BAD01" w14:textId="47F66B24" w:rsidR="00283A1D" w:rsidRDefault="00AD5D8F" w:rsidP="00C01ABA">
            <w:r>
              <w:t>3</w:t>
            </w:r>
          </w:p>
        </w:tc>
        <w:tc>
          <w:tcPr>
            <w:tcW w:w="567" w:type="dxa"/>
            <w:vAlign w:val="center"/>
          </w:tcPr>
          <w:p w14:paraId="494BAD02" w14:textId="53791347" w:rsidR="00283A1D" w:rsidRDefault="00AD5D8F" w:rsidP="00C01ABA">
            <w:r>
              <w:t>9</w:t>
            </w:r>
          </w:p>
        </w:tc>
        <w:tc>
          <w:tcPr>
            <w:tcW w:w="1418" w:type="dxa"/>
            <w:vAlign w:val="center"/>
          </w:tcPr>
          <w:p w14:paraId="494BAD03" w14:textId="527555BC" w:rsidR="00283A1D" w:rsidRPr="00C01ABA" w:rsidRDefault="00AD5D8F" w:rsidP="00C01ABA">
            <w:r>
              <w:t xml:space="preserve">First aiders to follow Government guidelines. </w:t>
            </w:r>
          </w:p>
        </w:tc>
        <w:tc>
          <w:tcPr>
            <w:tcW w:w="567" w:type="dxa"/>
            <w:vAlign w:val="center"/>
          </w:tcPr>
          <w:p w14:paraId="494BAD04" w14:textId="179B393A" w:rsidR="00283A1D" w:rsidRDefault="00DA218D" w:rsidP="00C01ABA">
            <w:r>
              <w:t>2</w:t>
            </w:r>
          </w:p>
        </w:tc>
        <w:tc>
          <w:tcPr>
            <w:tcW w:w="567" w:type="dxa"/>
            <w:vAlign w:val="center"/>
          </w:tcPr>
          <w:p w14:paraId="494BAD05" w14:textId="4A51A366" w:rsidR="00283A1D" w:rsidRDefault="00DA218D" w:rsidP="00C01ABA">
            <w:r>
              <w:t>3</w:t>
            </w:r>
          </w:p>
        </w:tc>
        <w:tc>
          <w:tcPr>
            <w:tcW w:w="567" w:type="dxa"/>
            <w:vAlign w:val="center"/>
          </w:tcPr>
          <w:p w14:paraId="494BAD06" w14:textId="79ECB620" w:rsidR="00283A1D" w:rsidRDefault="00AD5D8F" w:rsidP="00C01ABA">
            <w:r>
              <w:t>6</w:t>
            </w:r>
          </w:p>
        </w:tc>
        <w:tc>
          <w:tcPr>
            <w:tcW w:w="1559" w:type="dxa"/>
            <w:vAlign w:val="center"/>
          </w:tcPr>
          <w:p w14:paraId="494BAD07" w14:textId="6E761EEC" w:rsidR="00283A1D" w:rsidRPr="00285C1C" w:rsidRDefault="00AD5D8F" w:rsidP="00C01ABA">
            <w:r>
              <w:t>H&amp; S committee / All First Aiders</w:t>
            </w:r>
          </w:p>
        </w:tc>
        <w:tc>
          <w:tcPr>
            <w:tcW w:w="1418" w:type="dxa"/>
            <w:vAlign w:val="center"/>
          </w:tcPr>
          <w:p w14:paraId="494BAD08" w14:textId="1154C4C3" w:rsidR="00283A1D" w:rsidRPr="00285C1C" w:rsidRDefault="00AD5D8F" w:rsidP="00C01ABA">
            <w:r>
              <w:t>With immediate effect</w:t>
            </w:r>
          </w:p>
        </w:tc>
      </w:tr>
      <w:tr w:rsidR="00817D9F" w14:paraId="494BAD15" w14:textId="77777777" w:rsidTr="00DB7CB9">
        <w:trPr>
          <w:trHeight w:val="535"/>
        </w:trPr>
        <w:tc>
          <w:tcPr>
            <w:tcW w:w="1980" w:type="dxa"/>
            <w:vMerge w:val="restart"/>
            <w:shd w:val="clear" w:color="auto" w:fill="C5E0B3" w:themeFill="accent6" w:themeFillTint="66"/>
            <w:vAlign w:val="center"/>
          </w:tcPr>
          <w:p w14:paraId="494BAD0B" w14:textId="77777777" w:rsidR="00817D9F" w:rsidRDefault="00817D9F" w:rsidP="00DB7CB9">
            <w:pPr>
              <w:jc w:val="center"/>
              <w:rPr>
                <w:rFonts w:ascii="Calibri" w:hAnsi="Calibri" w:cs="Calibri"/>
                <w:color w:val="000000"/>
              </w:rPr>
            </w:pPr>
            <w:r>
              <w:rPr>
                <w:rFonts w:ascii="Calibri" w:hAnsi="Calibri" w:cs="Calibri"/>
                <w:color w:val="000000"/>
              </w:rPr>
              <w:t>What is the Hazard</w:t>
            </w:r>
          </w:p>
        </w:tc>
        <w:tc>
          <w:tcPr>
            <w:tcW w:w="1417" w:type="dxa"/>
            <w:vMerge w:val="restart"/>
            <w:shd w:val="clear" w:color="auto" w:fill="C5E0B3" w:themeFill="accent6" w:themeFillTint="66"/>
            <w:vAlign w:val="center"/>
          </w:tcPr>
          <w:p w14:paraId="494BAD0C" w14:textId="77777777" w:rsidR="00817D9F" w:rsidRDefault="00817D9F" w:rsidP="00DB7CB9">
            <w:pPr>
              <w:jc w:val="center"/>
              <w:rPr>
                <w:rFonts w:ascii="Calibri" w:hAnsi="Calibri" w:cs="Calibri"/>
                <w:color w:val="000000"/>
              </w:rPr>
            </w:pPr>
            <w:r>
              <w:rPr>
                <w:rFonts w:ascii="Calibri" w:hAnsi="Calibri" w:cs="Calibri"/>
                <w:color w:val="000000"/>
              </w:rPr>
              <w:t xml:space="preserve">Who may be harmed </w:t>
            </w:r>
          </w:p>
        </w:tc>
        <w:tc>
          <w:tcPr>
            <w:tcW w:w="1560" w:type="dxa"/>
            <w:vMerge w:val="restart"/>
            <w:shd w:val="clear" w:color="auto" w:fill="C5E0B3" w:themeFill="accent6" w:themeFillTint="66"/>
            <w:vAlign w:val="center"/>
          </w:tcPr>
          <w:p w14:paraId="494BAD0D" w14:textId="77777777" w:rsidR="00817D9F" w:rsidRDefault="00817D9F" w:rsidP="00DB7CB9">
            <w:pPr>
              <w:jc w:val="center"/>
              <w:rPr>
                <w:rFonts w:ascii="Calibri" w:hAnsi="Calibri" w:cs="Calibri"/>
                <w:color w:val="000000"/>
              </w:rPr>
            </w:pPr>
            <w:r>
              <w:rPr>
                <w:rFonts w:ascii="Calibri" w:hAnsi="Calibri" w:cs="Calibri"/>
                <w:color w:val="000000"/>
              </w:rPr>
              <w:t>How might people be harmed</w:t>
            </w:r>
          </w:p>
        </w:tc>
        <w:tc>
          <w:tcPr>
            <w:tcW w:w="1842" w:type="dxa"/>
            <w:vMerge w:val="restart"/>
            <w:shd w:val="clear" w:color="auto" w:fill="C5E0B3" w:themeFill="accent6" w:themeFillTint="66"/>
            <w:vAlign w:val="center"/>
          </w:tcPr>
          <w:p w14:paraId="494BAD0E" w14:textId="77777777" w:rsidR="00817D9F" w:rsidRDefault="00817D9F" w:rsidP="00DB7CB9">
            <w:pPr>
              <w:jc w:val="center"/>
              <w:rPr>
                <w:rFonts w:ascii="Calibri" w:hAnsi="Calibri" w:cs="Calibri"/>
                <w:color w:val="000000"/>
              </w:rPr>
            </w:pPr>
            <w:r>
              <w:rPr>
                <w:rFonts w:ascii="Calibri" w:hAnsi="Calibri" w:cs="Calibri"/>
                <w:color w:val="000000"/>
              </w:rPr>
              <w:t>Existing Risk Control Measures in place</w:t>
            </w:r>
          </w:p>
        </w:tc>
        <w:tc>
          <w:tcPr>
            <w:tcW w:w="1701" w:type="dxa"/>
            <w:gridSpan w:val="3"/>
            <w:shd w:val="clear" w:color="auto" w:fill="C5E0B3" w:themeFill="accent6" w:themeFillTint="66"/>
            <w:vAlign w:val="center"/>
          </w:tcPr>
          <w:p w14:paraId="494BAD0F" w14:textId="77777777" w:rsidR="00817D9F" w:rsidRDefault="00817D9F" w:rsidP="00DB7CB9">
            <w:pPr>
              <w:jc w:val="center"/>
            </w:pPr>
            <w:r>
              <w:t>Risk Rating</w:t>
            </w:r>
          </w:p>
        </w:tc>
        <w:tc>
          <w:tcPr>
            <w:tcW w:w="1418" w:type="dxa"/>
            <w:vMerge w:val="restart"/>
            <w:shd w:val="clear" w:color="auto" w:fill="C5E0B3" w:themeFill="accent6" w:themeFillTint="66"/>
            <w:vAlign w:val="center"/>
          </w:tcPr>
          <w:p w14:paraId="494BAD10" w14:textId="77777777" w:rsidR="00817D9F" w:rsidRPr="00C01ABA" w:rsidRDefault="00817D9F" w:rsidP="00DB7CB9">
            <w:pPr>
              <w:jc w:val="center"/>
            </w:pPr>
            <w:r w:rsidRPr="00C01ABA">
              <w:t>Additional Controls required</w:t>
            </w:r>
          </w:p>
          <w:p w14:paraId="494BAD11" w14:textId="77777777" w:rsidR="00817D9F" w:rsidRDefault="00817D9F" w:rsidP="00DB7CB9">
            <w:pPr>
              <w:jc w:val="center"/>
            </w:pPr>
          </w:p>
        </w:tc>
        <w:tc>
          <w:tcPr>
            <w:tcW w:w="1701" w:type="dxa"/>
            <w:gridSpan w:val="3"/>
            <w:shd w:val="clear" w:color="auto" w:fill="C5E0B3" w:themeFill="accent6" w:themeFillTint="66"/>
          </w:tcPr>
          <w:p w14:paraId="494BAD12" w14:textId="77777777" w:rsidR="00817D9F" w:rsidRDefault="00817D9F" w:rsidP="00DB7CB9">
            <w:pPr>
              <w:jc w:val="center"/>
            </w:pPr>
            <w:r>
              <w:t>New Risk Rating (Residual Risk)</w:t>
            </w:r>
          </w:p>
        </w:tc>
        <w:tc>
          <w:tcPr>
            <w:tcW w:w="1559" w:type="dxa"/>
            <w:vMerge w:val="restart"/>
            <w:shd w:val="clear" w:color="auto" w:fill="C5E0B3" w:themeFill="accent6" w:themeFillTint="66"/>
            <w:vAlign w:val="center"/>
          </w:tcPr>
          <w:p w14:paraId="494BAD13" w14:textId="77777777" w:rsidR="00817D9F" w:rsidRPr="00285C1C" w:rsidRDefault="00817D9F" w:rsidP="00DB7CB9">
            <w:pPr>
              <w:jc w:val="center"/>
            </w:pPr>
            <w:r w:rsidRPr="00285C1C">
              <w:t>Action Assigned to</w:t>
            </w:r>
          </w:p>
        </w:tc>
        <w:tc>
          <w:tcPr>
            <w:tcW w:w="1418" w:type="dxa"/>
            <w:vMerge w:val="restart"/>
            <w:shd w:val="clear" w:color="auto" w:fill="C5E0B3" w:themeFill="accent6" w:themeFillTint="66"/>
            <w:vAlign w:val="center"/>
          </w:tcPr>
          <w:p w14:paraId="494BAD14" w14:textId="77777777" w:rsidR="00817D9F" w:rsidRPr="00285C1C" w:rsidRDefault="00817D9F" w:rsidP="00DB7CB9">
            <w:pPr>
              <w:jc w:val="center"/>
            </w:pPr>
            <w:r w:rsidRPr="00285C1C">
              <w:t>Required by Date</w:t>
            </w:r>
          </w:p>
        </w:tc>
      </w:tr>
      <w:tr w:rsidR="00817D9F" w14:paraId="494BAD23" w14:textId="77777777" w:rsidTr="00DB7CB9">
        <w:trPr>
          <w:trHeight w:val="535"/>
        </w:trPr>
        <w:tc>
          <w:tcPr>
            <w:tcW w:w="1980" w:type="dxa"/>
            <w:vMerge/>
            <w:shd w:val="clear" w:color="auto" w:fill="C5E0B3" w:themeFill="accent6" w:themeFillTint="66"/>
            <w:vAlign w:val="center"/>
          </w:tcPr>
          <w:p w14:paraId="494BAD16" w14:textId="77777777" w:rsidR="00817D9F" w:rsidRDefault="00817D9F" w:rsidP="00DB7CB9">
            <w:pPr>
              <w:jc w:val="center"/>
              <w:rPr>
                <w:rFonts w:ascii="Calibri" w:hAnsi="Calibri" w:cs="Calibri"/>
                <w:color w:val="000000"/>
              </w:rPr>
            </w:pPr>
          </w:p>
        </w:tc>
        <w:tc>
          <w:tcPr>
            <w:tcW w:w="1417" w:type="dxa"/>
            <w:vMerge/>
            <w:shd w:val="clear" w:color="auto" w:fill="C5E0B3" w:themeFill="accent6" w:themeFillTint="66"/>
            <w:vAlign w:val="center"/>
          </w:tcPr>
          <w:p w14:paraId="494BAD17" w14:textId="77777777" w:rsidR="00817D9F" w:rsidRDefault="00817D9F" w:rsidP="00DB7CB9">
            <w:pPr>
              <w:jc w:val="center"/>
              <w:rPr>
                <w:rFonts w:ascii="Calibri" w:hAnsi="Calibri" w:cs="Calibri"/>
                <w:color w:val="000000"/>
              </w:rPr>
            </w:pPr>
          </w:p>
        </w:tc>
        <w:tc>
          <w:tcPr>
            <w:tcW w:w="1560" w:type="dxa"/>
            <w:vMerge/>
            <w:shd w:val="clear" w:color="auto" w:fill="C5E0B3" w:themeFill="accent6" w:themeFillTint="66"/>
            <w:vAlign w:val="center"/>
          </w:tcPr>
          <w:p w14:paraId="494BAD18" w14:textId="77777777" w:rsidR="00817D9F" w:rsidRDefault="00817D9F" w:rsidP="00DB7CB9">
            <w:pPr>
              <w:jc w:val="center"/>
              <w:rPr>
                <w:rFonts w:ascii="Calibri" w:hAnsi="Calibri" w:cs="Calibri"/>
                <w:color w:val="000000"/>
              </w:rPr>
            </w:pPr>
          </w:p>
        </w:tc>
        <w:tc>
          <w:tcPr>
            <w:tcW w:w="1842" w:type="dxa"/>
            <w:vMerge/>
            <w:shd w:val="clear" w:color="auto" w:fill="C5E0B3" w:themeFill="accent6" w:themeFillTint="66"/>
            <w:vAlign w:val="center"/>
          </w:tcPr>
          <w:p w14:paraId="494BAD19" w14:textId="77777777" w:rsidR="00817D9F" w:rsidRDefault="00817D9F" w:rsidP="00DB7CB9">
            <w:pPr>
              <w:jc w:val="center"/>
              <w:rPr>
                <w:rFonts w:ascii="Calibri" w:hAnsi="Calibri" w:cs="Calibri"/>
                <w:color w:val="000000"/>
              </w:rPr>
            </w:pPr>
          </w:p>
        </w:tc>
        <w:tc>
          <w:tcPr>
            <w:tcW w:w="567" w:type="dxa"/>
            <w:shd w:val="clear" w:color="auto" w:fill="C5E0B3" w:themeFill="accent6" w:themeFillTint="66"/>
            <w:vAlign w:val="center"/>
          </w:tcPr>
          <w:p w14:paraId="494BAD1A" w14:textId="77777777" w:rsidR="00817D9F" w:rsidRDefault="00817D9F" w:rsidP="00DB7CB9">
            <w:pPr>
              <w:jc w:val="center"/>
            </w:pPr>
            <w:r>
              <w:t>L</w:t>
            </w:r>
          </w:p>
        </w:tc>
        <w:tc>
          <w:tcPr>
            <w:tcW w:w="567" w:type="dxa"/>
            <w:shd w:val="clear" w:color="auto" w:fill="C5E0B3" w:themeFill="accent6" w:themeFillTint="66"/>
            <w:vAlign w:val="center"/>
          </w:tcPr>
          <w:p w14:paraId="494BAD1B" w14:textId="77777777" w:rsidR="00817D9F" w:rsidRDefault="00817D9F" w:rsidP="00DB7CB9">
            <w:pPr>
              <w:jc w:val="center"/>
            </w:pPr>
            <w:r>
              <w:t>S</w:t>
            </w:r>
          </w:p>
        </w:tc>
        <w:tc>
          <w:tcPr>
            <w:tcW w:w="567" w:type="dxa"/>
            <w:shd w:val="clear" w:color="auto" w:fill="C5E0B3" w:themeFill="accent6" w:themeFillTint="66"/>
            <w:vAlign w:val="center"/>
          </w:tcPr>
          <w:p w14:paraId="494BAD1C" w14:textId="77777777" w:rsidR="00817D9F" w:rsidRDefault="00817D9F" w:rsidP="00DB7CB9">
            <w:pPr>
              <w:jc w:val="center"/>
            </w:pPr>
            <w:r>
              <w:t>R</w:t>
            </w:r>
          </w:p>
        </w:tc>
        <w:tc>
          <w:tcPr>
            <w:tcW w:w="1418" w:type="dxa"/>
            <w:vMerge/>
            <w:shd w:val="clear" w:color="auto" w:fill="C5E0B3" w:themeFill="accent6" w:themeFillTint="66"/>
          </w:tcPr>
          <w:p w14:paraId="494BAD1D" w14:textId="77777777" w:rsidR="00817D9F" w:rsidRPr="00C01ABA" w:rsidRDefault="00817D9F" w:rsidP="00DB7CB9"/>
        </w:tc>
        <w:tc>
          <w:tcPr>
            <w:tcW w:w="567" w:type="dxa"/>
            <w:shd w:val="clear" w:color="auto" w:fill="C5E0B3" w:themeFill="accent6" w:themeFillTint="66"/>
            <w:vAlign w:val="center"/>
          </w:tcPr>
          <w:p w14:paraId="494BAD1E" w14:textId="77777777" w:rsidR="00817D9F" w:rsidRDefault="00817D9F" w:rsidP="00DB7CB9">
            <w:pPr>
              <w:jc w:val="center"/>
            </w:pPr>
            <w:r>
              <w:t>L</w:t>
            </w:r>
          </w:p>
        </w:tc>
        <w:tc>
          <w:tcPr>
            <w:tcW w:w="567" w:type="dxa"/>
            <w:shd w:val="clear" w:color="auto" w:fill="C5E0B3" w:themeFill="accent6" w:themeFillTint="66"/>
            <w:vAlign w:val="center"/>
          </w:tcPr>
          <w:p w14:paraId="494BAD1F" w14:textId="77777777" w:rsidR="00817D9F" w:rsidRDefault="00817D9F" w:rsidP="00DB7CB9">
            <w:pPr>
              <w:jc w:val="center"/>
            </w:pPr>
            <w:r>
              <w:t>S</w:t>
            </w:r>
          </w:p>
        </w:tc>
        <w:tc>
          <w:tcPr>
            <w:tcW w:w="567" w:type="dxa"/>
            <w:shd w:val="clear" w:color="auto" w:fill="C5E0B3" w:themeFill="accent6" w:themeFillTint="66"/>
            <w:vAlign w:val="center"/>
          </w:tcPr>
          <w:p w14:paraId="494BAD20" w14:textId="77777777" w:rsidR="00817D9F" w:rsidRDefault="00817D9F" w:rsidP="00DB7CB9">
            <w:pPr>
              <w:jc w:val="center"/>
            </w:pPr>
            <w:r>
              <w:t>R</w:t>
            </w:r>
          </w:p>
        </w:tc>
        <w:tc>
          <w:tcPr>
            <w:tcW w:w="1559" w:type="dxa"/>
            <w:vMerge/>
            <w:shd w:val="clear" w:color="auto" w:fill="C5E0B3" w:themeFill="accent6" w:themeFillTint="66"/>
          </w:tcPr>
          <w:p w14:paraId="494BAD21" w14:textId="77777777" w:rsidR="00817D9F" w:rsidRPr="00285C1C" w:rsidRDefault="00817D9F" w:rsidP="00DB7CB9"/>
        </w:tc>
        <w:tc>
          <w:tcPr>
            <w:tcW w:w="1418" w:type="dxa"/>
            <w:vMerge/>
            <w:shd w:val="clear" w:color="auto" w:fill="C5E0B3" w:themeFill="accent6" w:themeFillTint="66"/>
          </w:tcPr>
          <w:p w14:paraId="494BAD22" w14:textId="77777777" w:rsidR="00817D9F" w:rsidRPr="00285C1C" w:rsidRDefault="00817D9F" w:rsidP="00DB7CB9"/>
        </w:tc>
      </w:tr>
      <w:tr w:rsidR="000664D0" w:rsidRPr="000664D0" w14:paraId="494BAD25" w14:textId="77777777" w:rsidTr="000664D0">
        <w:trPr>
          <w:trHeight w:val="535"/>
        </w:trPr>
        <w:tc>
          <w:tcPr>
            <w:tcW w:w="14596" w:type="dxa"/>
            <w:gridSpan w:val="13"/>
            <w:shd w:val="clear" w:color="auto" w:fill="063AE0"/>
            <w:vAlign w:val="center"/>
          </w:tcPr>
          <w:p w14:paraId="494BAD24" w14:textId="77777777" w:rsidR="00817D9F" w:rsidRPr="000664D0" w:rsidRDefault="00817D9F" w:rsidP="00DB7CB9">
            <w:pPr>
              <w:jc w:val="center"/>
              <w:rPr>
                <w:color w:val="FFFFFF" w:themeColor="background1"/>
                <w:sz w:val="24"/>
                <w:szCs w:val="20"/>
              </w:rPr>
            </w:pPr>
            <w:r w:rsidRPr="000664D0">
              <w:rPr>
                <w:rFonts w:ascii="Calibri" w:hAnsi="Calibri" w:cs="Calibri"/>
                <w:color w:val="FFFFFF" w:themeColor="background1"/>
                <w:sz w:val="24"/>
                <w:szCs w:val="20"/>
              </w:rPr>
              <w:lastRenderedPageBreak/>
              <w:t>Government Guidance Document Working safely during COVID-19 in factories, plants and Warehouses Section 4</w:t>
            </w:r>
          </w:p>
        </w:tc>
      </w:tr>
      <w:tr w:rsidR="00283A1D" w14:paraId="494BAD33" w14:textId="77777777" w:rsidTr="00502735">
        <w:trPr>
          <w:trHeight w:val="535"/>
        </w:trPr>
        <w:tc>
          <w:tcPr>
            <w:tcW w:w="1980" w:type="dxa"/>
            <w:vAlign w:val="center"/>
          </w:tcPr>
          <w:p w14:paraId="494BAD26" w14:textId="77777777" w:rsidR="00283A1D" w:rsidRDefault="00AB2BA9" w:rsidP="00AB2BA9">
            <w:pPr>
              <w:rPr>
                <w:rFonts w:ascii="Calibri" w:hAnsi="Calibri" w:cs="Calibri"/>
                <w:color w:val="000000"/>
              </w:rPr>
            </w:pPr>
            <w:r>
              <w:rPr>
                <w:rFonts w:ascii="Calibri" w:hAnsi="Calibri" w:cs="Calibri"/>
                <w:color w:val="000000"/>
              </w:rPr>
              <w:t>Visitors having to attend sites</w:t>
            </w:r>
          </w:p>
        </w:tc>
        <w:tc>
          <w:tcPr>
            <w:tcW w:w="1417" w:type="dxa"/>
            <w:vAlign w:val="center"/>
          </w:tcPr>
          <w:p w14:paraId="494BAD27" w14:textId="77777777" w:rsidR="00283A1D" w:rsidRDefault="00AB2BA9" w:rsidP="00C01ABA">
            <w:pPr>
              <w:jc w:val="center"/>
              <w:rPr>
                <w:rFonts w:ascii="Calibri" w:hAnsi="Calibri" w:cs="Calibri"/>
                <w:color w:val="000000"/>
              </w:rPr>
            </w:pPr>
            <w:r>
              <w:rPr>
                <w:rFonts w:ascii="Calibri" w:hAnsi="Calibri" w:cs="Calibri"/>
                <w:color w:val="000000"/>
              </w:rPr>
              <w:t>Visitors; employees</w:t>
            </w:r>
          </w:p>
        </w:tc>
        <w:tc>
          <w:tcPr>
            <w:tcW w:w="1560" w:type="dxa"/>
            <w:vAlign w:val="center"/>
          </w:tcPr>
          <w:p w14:paraId="494BAD28" w14:textId="77777777" w:rsidR="00283A1D" w:rsidRPr="003D56D8" w:rsidRDefault="00AB2BA9" w:rsidP="00C01ABA">
            <w:pPr>
              <w:jc w:val="center"/>
              <w:rPr>
                <w:rFonts w:ascii="Calibri" w:hAnsi="Calibri" w:cs="Calibri"/>
                <w:color w:val="000000"/>
              </w:rPr>
            </w:pPr>
            <w:r w:rsidRPr="003D56D8">
              <w:rPr>
                <w:rFonts w:ascii="Calibri" w:hAnsi="Calibri" w:cs="Calibri"/>
                <w:color w:val="000000"/>
              </w:rPr>
              <w:t>Close contact transmission spread of virus</w:t>
            </w:r>
          </w:p>
        </w:tc>
        <w:tc>
          <w:tcPr>
            <w:tcW w:w="1842" w:type="dxa"/>
            <w:vAlign w:val="center"/>
          </w:tcPr>
          <w:p w14:paraId="3C7AFC75" w14:textId="733197F1" w:rsidR="00283A1D" w:rsidRDefault="00727851" w:rsidP="00E64882">
            <w:pPr>
              <w:rPr>
                <w:rFonts w:ascii="Calibri" w:hAnsi="Calibri" w:cs="Calibri"/>
                <w:color w:val="000000"/>
              </w:rPr>
            </w:pPr>
            <w:r>
              <w:rPr>
                <w:rFonts w:ascii="Calibri" w:hAnsi="Calibri" w:cs="Calibri"/>
                <w:color w:val="000000"/>
              </w:rPr>
              <w:t xml:space="preserve">No cold callers are permitted. Visits must be Pre booked. </w:t>
            </w:r>
            <w:r w:rsidR="009C5C47">
              <w:rPr>
                <w:rFonts w:ascii="Calibri" w:hAnsi="Calibri" w:cs="Calibri"/>
                <w:color w:val="000000"/>
              </w:rPr>
              <w:t xml:space="preserve">All Visitors must agree to and sign the ‘Visitors to site – COVID – 19 do’s and don’ts V2 document prior </w:t>
            </w:r>
            <w:r w:rsidR="00747297">
              <w:rPr>
                <w:rFonts w:ascii="Calibri" w:hAnsi="Calibri" w:cs="Calibri"/>
                <w:color w:val="000000"/>
              </w:rPr>
              <w:t xml:space="preserve">to </w:t>
            </w:r>
            <w:r w:rsidR="00BD3507">
              <w:rPr>
                <w:rFonts w:ascii="Calibri" w:hAnsi="Calibri" w:cs="Calibri"/>
                <w:color w:val="000000"/>
              </w:rPr>
              <w:t>commencing work.</w:t>
            </w:r>
            <w:r w:rsidR="000C2E78">
              <w:rPr>
                <w:rFonts w:ascii="Calibri" w:hAnsi="Calibri" w:cs="Calibri"/>
                <w:color w:val="000000"/>
              </w:rPr>
              <w:t xml:space="preserve"> </w:t>
            </w:r>
          </w:p>
          <w:p w14:paraId="494BAD29" w14:textId="11A49599" w:rsidR="00C66E70" w:rsidRDefault="00C66E70" w:rsidP="00C66E70">
            <w:pPr>
              <w:jc w:val="center"/>
              <w:rPr>
                <w:rFonts w:ascii="Calibri" w:hAnsi="Calibri" w:cs="Calibri"/>
                <w:color w:val="000000"/>
              </w:rPr>
            </w:pPr>
          </w:p>
        </w:tc>
        <w:tc>
          <w:tcPr>
            <w:tcW w:w="567" w:type="dxa"/>
            <w:vAlign w:val="center"/>
          </w:tcPr>
          <w:p w14:paraId="494BAD2A" w14:textId="5DA71A94" w:rsidR="00283A1D" w:rsidRDefault="00DA218D" w:rsidP="00C01ABA">
            <w:r>
              <w:t>2</w:t>
            </w:r>
          </w:p>
        </w:tc>
        <w:tc>
          <w:tcPr>
            <w:tcW w:w="567" w:type="dxa"/>
            <w:vAlign w:val="center"/>
          </w:tcPr>
          <w:p w14:paraId="494BAD2B" w14:textId="77B450D0" w:rsidR="00283A1D" w:rsidRDefault="00DA218D" w:rsidP="00C01ABA">
            <w:r>
              <w:t>3</w:t>
            </w:r>
          </w:p>
        </w:tc>
        <w:tc>
          <w:tcPr>
            <w:tcW w:w="567" w:type="dxa"/>
            <w:vAlign w:val="center"/>
          </w:tcPr>
          <w:p w14:paraId="494BAD2C" w14:textId="045DE48B" w:rsidR="00283A1D" w:rsidRDefault="00AD5D8F" w:rsidP="00C01ABA">
            <w:r>
              <w:t>6</w:t>
            </w:r>
          </w:p>
        </w:tc>
        <w:tc>
          <w:tcPr>
            <w:tcW w:w="1418" w:type="dxa"/>
            <w:vAlign w:val="center"/>
          </w:tcPr>
          <w:p w14:paraId="7988E754" w14:textId="3B9CF705" w:rsidR="00283A1D" w:rsidRDefault="00AD5D8F" w:rsidP="004A5B2B">
            <w:r>
              <w:t>Additional signage, sanitiser</w:t>
            </w:r>
            <w:r w:rsidR="00C66E70">
              <w:t>, screen</w:t>
            </w:r>
            <w:r w:rsidR="004A5B2B">
              <w:t>s</w:t>
            </w:r>
            <w:r w:rsidR="00C66E70">
              <w:t xml:space="preserve"> and floor marking</w:t>
            </w:r>
            <w:r w:rsidR="00204344">
              <w:t xml:space="preserve"> have</w:t>
            </w:r>
            <w:r w:rsidR="004A5B2B">
              <w:t xml:space="preserve"> </w:t>
            </w:r>
            <w:r w:rsidR="00C66E70">
              <w:t>be</w:t>
            </w:r>
            <w:r w:rsidR="004A5B2B">
              <w:t>en</w:t>
            </w:r>
            <w:r w:rsidR="00C66E70">
              <w:t xml:space="preserve"> fitted</w:t>
            </w:r>
            <w:r w:rsidR="00E64882">
              <w:t>.</w:t>
            </w:r>
          </w:p>
          <w:p w14:paraId="494BAD2D" w14:textId="17E2C00B" w:rsidR="00E64882" w:rsidRPr="00C01ABA" w:rsidRDefault="00E64882" w:rsidP="004A5B2B">
            <w:r>
              <w:t>Employees to brief themselves on the latest version of ‘Mills Guidance’</w:t>
            </w:r>
          </w:p>
        </w:tc>
        <w:tc>
          <w:tcPr>
            <w:tcW w:w="567" w:type="dxa"/>
            <w:vAlign w:val="center"/>
          </w:tcPr>
          <w:p w14:paraId="494BAD2E" w14:textId="51B6BCEB" w:rsidR="00283A1D" w:rsidRDefault="00DA218D" w:rsidP="00C01ABA">
            <w:r>
              <w:t>1</w:t>
            </w:r>
          </w:p>
        </w:tc>
        <w:tc>
          <w:tcPr>
            <w:tcW w:w="567" w:type="dxa"/>
            <w:vAlign w:val="center"/>
          </w:tcPr>
          <w:p w14:paraId="494BAD2F" w14:textId="74ACC2E5" w:rsidR="00283A1D" w:rsidRDefault="00DA218D" w:rsidP="00C01ABA">
            <w:r>
              <w:t>3</w:t>
            </w:r>
          </w:p>
        </w:tc>
        <w:tc>
          <w:tcPr>
            <w:tcW w:w="567" w:type="dxa"/>
            <w:vAlign w:val="center"/>
          </w:tcPr>
          <w:p w14:paraId="494BAD30" w14:textId="4F4D6C58" w:rsidR="00283A1D" w:rsidRDefault="00C66E70" w:rsidP="00C01ABA">
            <w:r>
              <w:t>3</w:t>
            </w:r>
          </w:p>
        </w:tc>
        <w:tc>
          <w:tcPr>
            <w:tcW w:w="1559" w:type="dxa"/>
            <w:vAlign w:val="center"/>
          </w:tcPr>
          <w:p w14:paraId="494BAD31" w14:textId="68424C40" w:rsidR="00283A1D" w:rsidRPr="00285C1C" w:rsidRDefault="00C66E70" w:rsidP="00C01ABA">
            <w:r>
              <w:t>Smart Image</w:t>
            </w:r>
          </w:p>
        </w:tc>
        <w:tc>
          <w:tcPr>
            <w:tcW w:w="1418" w:type="dxa"/>
            <w:vAlign w:val="center"/>
          </w:tcPr>
          <w:p w14:paraId="494BAD32" w14:textId="395BDA40" w:rsidR="00283A1D" w:rsidRPr="00285C1C" w:rsidRDefault="00020A7E" w:rsidP="00C01ABA">
            <w:r>
              <w:t>Completed</w:t>
            </w:r>
          </w:p>
        </w:tc>
      </w:tr>
      <w:tr w:rsidR="00AB2BA9" w14:paraId="494BAD41" w14:textId="77777777" w:rsidTr="00502735">
        <w:trPr>
          <w:trHeight w:val="535"/>
        </w:trPr>
        <w:tc>
          <w:tcPr>
            <w:tcW w:w="1980" w:type="dxa"/>
            <w:vAlign w:val="center"/>
          </w:tcPr>
          <w:p w14:paraId="23975A25" w14:textId="141F829F" w:rsidR="003D56D8" w:rsidRDefault="003D56D8" w:rsidP="00AB2BA9">
            <w:pPr>
              <w:rPr>
                <w:rFonts w:ascii="Calibri" w:hAnsi="Calibri" w:cs="Calibri"/>
                <w:color w:val="000000"/>
              </w:rPr>
            </w:pPr>
          </w:p>
          <w:p w14:paraId="006A0D18" w14:textId="77777777" w:rsidR="00AB2BA9" w:rsidRDefault="00AB2BA9" w:rsidP="00AB2BA9">
            <w:pPr>
              <w:rPr>
                <w:rFonts w:ascii="Calibri" w:hAnsi="Calibri" w:cs="Calibri"/>
                <w:color w:val="000000"/>
              </w:rPr>
            </w:pPr>
            <w:r>
              <w:rPr>
                <w:rFonts w:ascii="Calibri" w:hAnsi="Calibri" w:cs="Calibri"/>
                <w:color w:val="000000"/>
              </w:rPr>
              <w:t>Host employees having to meet and greet visitors</w:t>
            </w:r>
          </w:p>
          <w:p w14:paraId="494BAD34" w14:textId="77777777" w:rsidR="003D56D8" w:rsidRDefault="003D56D8" w:rsidP="00AB2BA9">
            <w:pPr>
              <w:rPr>
                <w:rFonts w:ascii="Calibri" w:hAnsi="Calibri" w:cs="Calibri"/>
                <w:color w:val="000000"/>
              </w:rPr>
            </w:pPr>
          </w:p>
        </w:tc>
        <w:tc>
          <w:tcPr>
            <w:tcW w:w="1417" w:type="dxa"/>
            <w:vAlign w:val="center"/>
          </w:tcPr>
          <w:p w14:paraId="494BAD35" w14:textId="77777777" w:rsidR="00AB2BA9" w:rsidRDefault="00AB2BA9" w:rsidP="00C01ABA">
            <w:pPr>
              <w:jc w:val="center"/>
              <w:rPr>
                <w:rFonts w:ascii="Calibri" w:hAnsi="Calibri" w:cs="Calibri"/>
                <w:color w:val="000000"/>
              </w:rPr>
            </w:pPr>
            <w:r>
              <w:rPr>
                <w:rFonts w:ascii="Calibri" w:hAnsi="Calibri" w:cs="Calibri"/>
                <w:color w:val="000000"/>
              </w:rPr>
              <w:t>Employees; Visitors</w:t>
            </w:r>
          </w:p>
        </w:tc>
        <w:tc>
          <w:tcPr>
            <w:tcW w:w="1560" w:type="dxa"/>
            <w:vAlign w:val="center"/>
          </w:tcPr>
          <w:p w14:paraId="494BAD36" w14:textId="77777777" w:rsidR="00AB2BA9" w:rsidRPr="003D56D8" w:rsidRDefault="00AB2BA9" w:rsidP="00C01ABA">
            <w:pPr>
              <w:jc w:val="center"/>
              <w:rPr>
                <w:rFonts w:ascii="Calibri" w:hAnsi="Calibri" w:cs="Calibri"/>
                <w:color w:val="000000"/>
              </w:rPr>
            </w:pPr>
            <w:r w:rsidRPr="003D56D8">
              <w:rPr>
                <w:rFonts w:ascii="Calibri" w:hAnsi="Calibri" w:cs="Calibri"/>
                <w:color w:val="000000"/>
              </w:rPr>
              <w:t>Close contact transmission spread of virus</w:t>
            </w:r>
          </w:p>
        </w:tc>
        <w:tc>
          <w:tcPr>
            <w:tcW w:w="1842" w:type="dxa"/>
            <w:vAlign w:val="center"/>
          </w:tcPr>
          <w:p w14:paraId="5166AE31" w14:textId="2F75E56F" w:rsidR="009C5C47" w:rsidRPr="009C5C47" w:rsidRDefault="00727851" w:rsidP="009C5C47">
            <w:pPr>
              <w:pStyle w:val="Default"/>
              <w:rPr>
                <w:rFonts w:asciiTheme="minorHAnsi" w:hAnsiTheme="minorHAnsi"/>
                <w:sz w:val="22"/>
                <w:szCs w:val="22"/>
              </w:rPr>
            </w:pPr>
            <w:r w:rsidRPr="009C5C47">
              <w:rPr>
                <w:rFonts w:asciiTheme="minorHAnsi" w:hAnsiTheme="minorHAnsi" w:cs="Calibri"/>
                <w:sz w:val="22"/>
                <w:szCs w:val="22"/>
              </w:rPr>
              <w:t>Maintain social distancing.</w:t>
            </w:r>
            <w:r w:rsidR="003D56D8" w:rsidRPr="009C5C47">
              <w:rPr>
                <w:rFonts w:asciiTheme="minorHAnsi" w:hAnsiTheme="minorHAnsi" w:cs="Calibri"/>
                <w:sz w:val="22"/>
                <w:szCs w:val="22"/>
              </w:rPr>
              <w:t xml:space="preserve"> </w:t>
            </w:r>
            <w:r w:rsidR="009C5C47" w:rsidRPr="009C5C47">
              <w:rPr>
                <w:rFonts w:asciiTheme="minorHAnsi" w:hAnsiTheme="minorHAnsi"/>
                <w:sz w:val="22"/>
                <w:szCs w:val="22"/>
              </w:rPr>
              <w:t xml:space="preserve">The employee who is booking </w:t>
            </w:r>
            <w:r w:rsidR="009C5C47">
              <w:rPr>
                <w:rFonts w:asciiTheme="minorHAnsi" w:hAnsiTheme="minorHAnsi"/>
                <w:sz w:val="22"/>
                <w:szCs w:val="22"/>
              </w:rPr>
              <w:t>a</w:t>
            </w:r>
            <w:r w:rsidR="009C5C47" w:rsidRPr="009C5C47">
              <w:rPr>
                <w:rFonts w:asciiTheme="minorHAnsi" w:hAnsiTheme="minorHAnsi"/>
                <w:sz w:val="22"/>
                <w:szCs w:val="22"/>
              </w:rPr>
              <w:t xml:space="preserve"> visit is responsible for </w:t>
            </w:r>
            <w:r w:rsidR="009C5C47">
              <w:rPr>
                <w:rFonts w:asciiTheme="minorHAnsi" w:hAnsiTheme="minorHAnsi"/>
                <w:sz w:val="22"/>
                <w:szCs w:val="22"/>
              </w:rPr>
              <w:t>t</w:t>
            </w:r>
            <w:r w:rsidR="009C5C47" w:rsidRPr="009C5C47">
              <w:rPr>
                <w:rFonts w:asciiTheme="minorHAnsi" w:hAnsiTheme="minorHAnsi"/>
                <w:sz w:val="22"/>
                <w:szCs w:val="22"/>
              </w:rPr>
              <w:t>he visitor agree</w:t>
            </w:r>
            <w:r w:rsidR="009C5C47">
              <w:rPr>
                <w:rFonts w:asciiTheme="minorHAnsi" w:hAnsiTheme="minorHAnsi"/>
                <w:sz w:val="22"/>
                <w:szCs w:val="22"/>
              </w:rPr>
              <w:t xml:space="preserve">ing </w:t>
            </w:r>
            <w:r w:rsidR="009C5C47" w:rsidRPr="009C5C47">
              <w:rPr>
                <w:rFonts w:asciiTheme="minorHAnsi" w:hAnsiTheme="minorHAnsi"/>
                <w:sz w:val="22"/>
                <w:szCs w:val="22"/>
              </w:rPr>
              <w:t>to and sign</w:t>
            </w:r>
            <w:r w:rsidR="009C5C47">
              <w:rPr>
                <w:rFonts w:asciiTheme="minorHAnsi" w:hAnsiTheme="minorHAnsi"/>
                <w:sz w:val="22"/>
                <w:szCs w:val="22"/>
              </w:rPr>
              <w:t xml:space="preserve">ing </w:t>
            </w:r>
            <w:r w:rsidR="009C5C47" w:rsidRPr="009C5C47">
              <w:rPr>
                <w:rFonts w:asciiTheme="minorHAnsi" w:hAnsiTheme="minorHAnsi"/>
                <w:sz w:val="22"/>
                <w:szCs w:val="22"/>
              </w:rPr>
              <w:t>“Visitors to site – COVID-19 do’s and don’ts V2” document.</w:t>
            </w:r>
            <w:r w:rsidR="009C5C47">
              <w:rPr>
                <w:rFonts w:asciiTheme="minorHAnsi" w:hAnsiTheme="minorHAnsi"/>
                <w:sz w:val="22"/>
                <w:szCs w:val="22"/>
              </w:rPr>
              <w:t xml:space="preserve"> </w:t>
            </w:r>
            <w:r w:rsidR="009C5C47" w:rsidRPr="009C5C47">
              <w:rPr>
                <w:rFonts w:asciiTheme="minorHAnsi" w:hAnsiTheme="minorHAnsi"/>
                <w:sz w:val="22"/>
                <w:szCs w:val="22"/>
              </w:rPr>
              <w:t xml:space="preserve">This includes all areas of the business, customers, contractors, suppliers, TA attendees. </w:t>
            </w:r>
          </w:p>
          <w:p w14:paraId="494BAD37" w14:textId="7E64FA3A" w:rsidR="00AB2BA9" w:rsidRDefault="00AB2BA9" w:rsidP="009C5C47">
            <w:pPr>
              <w:jc w:val="center"/>
              <w:rPr>
                <w:rFonts w:ascii="Calibri" w:hAnsi="Calibri" w:cs="Calibri"/>
                <w:color w:val="000000"/>
              </w:rPr>
            </w:pPr>
          </w:p>
        </w:tc>
        <w:tc>
          <w:tcPr>
            <w:tcW w:w="567" w:type="dxa"/>
            <w:vAlign w:val="center"/>
          </w:tcPr>
          <w:p w14:paraId="494BAD38" w14:textId="675E85C8" w:rsidR="00AB2BA9" w:rsidRDefault="00DA218D" w:rsidP="00C01ABA">
            <w:r>
              <w:lastRenderedPageBreak/>
              <w:t>2</w:t>
            </w:r>
          </w:p>
        </w:tc>
        <w:tc>
          <w:tcPr>
            <w:tcW w:w="567" w:type="dxa"/>
            <w:vAlign w:val="center"/>
          </w:tcPr>
          <w:p w14:paraId="494BAD39" w14:textId="055501DE" w:rsidR="00AB2BA9" w:rsidRDefault="00DA218D" w:rsidP="00C01ABA">
            <w:r>
              <w:t>3</w:t>
            </w:r>
          </w:p>
        </w:tc>
        <w:tc>
          <w:tcPr>
            <w:tcW w:w="567" w:type="dxa"/>
            <w:vAlign w:val="center"/>
          </w:tcPr>
          <w:p w14:paraId="494BAD3A" w14:textId="448A769D" w:rsidR="00AB2BA9" w:rsidRDefault="00C66E70" w:rsidP="00C01ABA">
            <w:r>
              <w:t>6</w:t>
            </w:r>
          </w:p>
        </w:tc>
        <w:tc>
          <w:tcPr>
            <w:tcW w:w="1418" w:type="dxa"/>
            <w:vAlign w:val="center"/>
          </w:tcPr>
          <w:p w14:paraId="71096FE5" w14:textId="4C84E58A" w:rsidR="00AB2BA9" w:rsidRDefault="00D54914" w:rsidP="004A5B2B">
            <w:r>
              <w:t xml:space="preserve">Signage and floor marking </w:t>
            </w:r>
            <w:r w:rsidR="00255879">
              <w:t>have</w:t>
            </w:r>
            <w:r w:rsidR="004A5B2B">
              <w:t xml:space="preserve"> been</w:t>
            </w:r>
            <w:r>
              <w:t xml:space="preserve"> fitted.</w:t>
            </w:r>
          </w:p>
          <w:p w14:paraId="494BAD3B" w14:textId="0963ADC5" w:rsidR="009C5C47" w:rsidRPr="00C01ABA" w:rsidRDefault="00892AC3" w:rsidP="004A5B2B">
            <w:r>
              <w:t>Employees to brief themselves on the latest version of ‘Mills Guidance’</w:t>
            </w:r>
          </w:p>
        </w:tc>
        <w:tc>
          <w:tcPr>
            <w:tcW w:w="567" w:type="dxa"/>
            <w:vAlign w:val="center"/>
          </w:tcPr>
          <w:p w14:paraId="494BAD3C" w14:textId="7A964471" w:rsidR="00AB2BA9" w:rsidRDefault="00D54914" w:rsidP="00C01ABA">
            <w:r>
              <w:t>1</w:t>
            </w:r>
          </w:p>
        </w:tc>
        <w:tc>
          <w:tcPr>
            <w:tcW w:w="567" w:type="dxa"/>
            <w:vAlign w:val="center"/>
          </w:tcPr>
          <w:p w14:paraId="494BAD3D" w14:textId="71CC9191" w:rsidR="00AB2BA9" w:rsidRDefault="00D54914" w:rsidP="00C01ABA">
            <w:r>
              <w:t>3</w:t>
            </w:r>
          </w:p>
        </w:tc>
        <w:tc>
          <w:tcPr>
            <w:tcW w:w="567" w:type="dxa"/>
            <w:vAlign w:val="center"/>
          </w:tcPr>
          <w:p w14:paraId="494BAD3E" w14:textId="4FF964E1" w:rsidR="00AB2BA9" w:rsidRDefault="00D54914" w:rsidP="00C01ABA">
            <w:r>
              <w:t>3</w:t>
            </w:r>
          </w:p>
        </w:tc>
        <w:tc>
          <w:tcPr>
            <w:tcW w:w="1559" w:type="dxa"/>
            <w:vAlign w:val="center"/>
          </w:tcPr>
          <w:p w14:paraId="494BAD3F" w14:textId="5400ECC6" w:rsidR="00AB2BA9" w:rsidRPr="00285C1C" w:rsidRDefault="00D54914" w:rsidP="00C01ABA">
            <w:r>
              <w:t>Smart Image</w:t>
            </w:r>
          </w:p>
        </w:tc>
        <w:tc>
          <w:tcPr>
            <w:tcW w:w="1418" w:type="dxa"/>
            <w:vAlign w:val="center"/>
          </w:tcPr>
          <w:p w14:paraId="494BAD40" w14:textId="47078FC7" w:rsidR="00AB2BA9" w:rsidRPr="00285C1C" w:rsidRDefault="00020A7E" w:rsidP="00C01ABA">
            <w:r>
              <w:t>Completed</w:t>
            </w:r>
          </w:p>
        </w:tc>
      </w:tr>
    </w:tbl>
    <w:p w14:paraId="2DA0BB47" w14:textId="77777777" w:rsidR="003D56D8" w:rsidRDefault="003D56D8"/>
    <w:p w14:paraId="5533E247" w14:textId="77777777" w:rsidR="00C66E70" w:rsidRDefault="00C66E70"/>
    <w:p w14:paraId="427CAC76" w14:textId="77777777" w:rsidR="00C66E70" w:rsidRDefault="00C66E70"/>
    <w:tbl>
      <w:tblPr>
        <w:tblStyle w:val="a3"/>
        <w:tblW w:w="14596" w:type="dxa"/>
        <w:tblLayout w:type="fixed"/>
        <w:tblLook w:val="04A0" w:firstRow="1" w:lastRow="0" w:firstColumn="1" w:lastColumn="0" w:noHBand="0" w:noVBand="1"/>
      </w:tblPr>
      <w:tblGrid>
        <w:gridCol w:w="1980"/>
        <w:gridCol w:w="1417"/>
        <w:gridCol w:w="1560"/>
        <w:gridCol w:w="1842"/>
        <w:gridCol w:w="567"/>
        <w:gridCol w:w="567"/>
        <w:gridCol w:w="567"/>
        <w:gridCol w:w="1418"/>
        <w:gridCol w:w="567"/>
        <w:gridCol w:w="567"/>
        <w:gridCol w:w="567"/>
        <w:gridCol w:w="1559"/>
        <w:gridCol w:w="1418"/>
      </w:tblGrid>
      <w:tr w:rsidR="00817D9F" w14:paraId="494BAD4D" w14:textId="77777777" w:rsidTr="00DB7CB9">
        <w:trPr>
          <w:trHeight w:val="535"/>
        </w:trPr>
        <w:tc>
          <w:tcPr>
            <w:tcW w:w="1980" w:type="dxa"/>
            <w:vMerge w:val="restart"/>
            <w:shd w:val="clear" w:color="auto" w:fill="C5E0B3" w:themeFill="accent6" w:themeFillTint="66"/>
            <w:vAlign w:val="center"/>
          </w:tcPr>
          <w:p w14:paraId="494BAD43" w14:textId="77777777" w:rsidR="00817D9F" w:rsidRDefault="00817D9F" w:rsidP="00DB7CB9">
            <w:pPr>
              <w:jc w:val="center"/>
              <w:rPr>
                <w:rFonts w:ascii="Calibri" w:hAnsi="Calibri" w:cs="Calibri"/>
                <w:color w:val="000000"/>
              </w:rPr>
            </w:pPr>
            <w:r>
              <w:rPr>
                <w:rFonts w:ascii="Calibri" w:hAnsi="Calibri" w:cs="Calibri"/>
                <w:color w:val="000000"/>
              </w:rPr>
              <w:t>What is the Hazard</w:t>
            </w:r>
          </w:p>
        </w:tc>
        <w:tc>
          <w:tcPr>
            <w:tcW w:w="1417" w:type="dxa"/>
            <w:vMerge w:val="restart"/>
            <w:shd w:val="clear" w:color="auto" w:fill="C5E0B3" w:themeFill="accent6" w:themeFillTint="66"/>
            <w:vAlign w:val="center"/>
          </w:tcPr>
          <w:p w14:paraId="494BAD44" w14:textId="77777777" w:rsidR="00817D9F" w:rsidRDefault="00817D9F" w:rsidP="00DB7CB9">
            <w:pPr>
              <w:jc w:val="center"/>
              <w:rPr>
                <w:rFonts w:ascii="Calibri" w:hAnsi="Calibri" w:cs="Calibri"/>
                <w:color w:val="000000"/>
              </w:rPr>
            </w:pPr>
            <w:r>
              <w:rPr>
                <w:rFonts w:ascii="Calibri" w:hAnsi="Calibri" w:cs="Calibri"/>
                <w:color w:val="000000"/>
              </w:rPr>
              <w:t xml:space="preserve">Who may be harmed </w:t>
            </w:r>
          </w:p>
        </w:tc>
        <w:tc>
          <w:tcPr>
            <w:tcW w:w="1560" w:type="dxa"/>
            <w:vMerge w:val="restart"/>
            <w:shd w:val="clear" w:color="auto" w:fill="C5E0B3" w:themeFill="accent6" w:themeFillTint="66"/>
            <w:vAlign w:val="center"/>
          </w:tcPr>
          <w:p w14:paraId="494BAD45" w14:textId="77777777" w:rsidR="00817D9F" w:rsidRDefault="00817D9F" w:rsidP="00DB7CB9">
            <w:pPr>
              <w:jc w:val="center"/>
              <w:rPr>
                <w:rFonts w:ascii="Calibri" w:hAnsi="Calibri" w:cs="Calibri"/>
                <w:color w:val="000000"/>
              </w:rPr>
            </w:pPr>
            <w:r>
              <w:rPr>
                <w:rFonts w:ascii="Calibri" w:hAnsi="Calibri" w:cs="Calibri"/>
                <w:color w:val="000000"/>
              </w:rPr>
              <w:t>How might people be harmed</w:t>
            </w:r>
          </w:p>
        </w:tc>
        <w:tc>
          <w:tcPr>
            <w:tcW w:w="1842" w:type="dxa"/>
            <w:vMerge w:val="restart"/>
            <w:shd w:val="clear" w:color="auto" w:fill="C5E0B3" w:themeFill="accent6" w:themeFillTint="66"/>
            <w:vAlign w:val="center"/>
          </w:tcPr>
          <w:p w14:paraId="494BAD46" w14:textId="77777777" w:rsidR="00817D9F" w:rsidRDefault="00817D9F" w:rsidP="00DB7CB9">
            <w:pPr>
              <w:jc w:val="center"/>
              <w:rPr>
                <w:rFonts w:ascii="Calibri" w:hAnsi="Calibri" w:cs="Calibri"/>
                <w:color w:val="000000"/>
              </w:rPr>
            </w:pPr>
            <w:r>
              <w:rPr>
                <w:rFonts w:ascii="Calibri" w:hAnsi="Calibri" w:cs="Calibri"/>
                <w:color w:val="000000"/>
              </w:rPr>
              <w:t>Existing Risk Control Measures in place</w:t>
            </w:r>
          </w:p>
        </w:tc>
        <w:tc>
          <w:tcPr>
            <w:tcW w:w="1701" w:type="dxa"/>
            <w:gridSpan w:val="3"/>
            <w:shd w:val="clear" w:color="auto" w:fill="C5E0B3" w:themeFill="accent6" w:themeFillTint="66"/>
            <w:vAlign w:val="center"/>
          </w:tcPr>
          <w:p w14:paraId="494BAD47" w14:textId="77777777" w:rsidR="00817D9F" w:rsidRDefault="00817D9F" w:rsidP="00DB7CB9">
            <w:pPr>
              <w:jc w:val="center"/>
            </w:pPr>
            <w:r>
              <w:t>Risk Rating</w:t>
            </w:r>
          </w:p>
        </w:tc>
        <w:tc>
          <w:tcPr>
            <w:tcW w:w="1418" w:type="dxa"/>
            <w:vMerge w:val="restart"/>
            <w:shd w:val="clear" w:color="auto" w:fill="C5E0B3" w:themeFill="accent6" w:themeFillTint="66"/>
            <w:vAlign w:val="center"/>
          </w:tcPr>
          <w:p w14:paraId="494BAD48" w14:textId="77777777" w:rsidR="00817D9F" w:rsidRPr="00C01ABA" w:rsidRDefault="00817D9F" w:rsidP="00DB7CB9">
            <w:pPr>
              <w:jc w:val="center"/>
            </w:pPr>
            <w:r w:rsidRPr="00C01ABA">
              <w:t>Additional Controls required</w:t>
            </w:r>
          </w:p>
          <w:p w14:paraId="494BAD49" w14:textId="77777777" w:rsidR="00817D9F" w:rsidRDefault="00817D9F" w:rsidP="00DB7CB9">
            <w:pPr>
              <w:jc w:val="center"/>
            </w:pPr>
          </w:p>
        </w:tc>
        <w:tc>
          <w:tcPr>
            <w:tcW w:w="1701" w:type="dxa"/>
            <w:gridSpan w:val="3"/>
            <w:shd w:val="clear" w:color="auto" w:fill="C5E0B3" w:themeFill="accent6" w:themeFillTint="66"/>
          </w:tcPr>
          <w:p w14:paraId="494BAD4A" w14:textId="77777777" w:rsidR="00817D9F" w:rsidRDefault="00817D9F" w:rsidP="00DB7CB9">
            <w:pPr>
              <w:jc w:val="center"/>
            </w:pPr>
            <w:r>
              <w:t>New Risk Rating (Residual Risk)</w:t>
            </w:r>
          </w:p>
        </w:tc>
        <w:tc>
          <w:tcPr>
            <w:tcW w:w="1559" w:type="dxa"/>
            <w:vMerge w:val="restart"/>
            <w:shd w:val="clear" w:color="auto" w:fill="C5E0B3" w:themeFill="accent6" w:themeFillTint="66"/>
            <w:vAlign w:val="center"/>
          </w:tcPr>
          <w:p w14:paraId="494BAD4B" w14:textId="77777777" w:rsidR="00817D9F" w:rsidRPr="00285C1C" w:rsidRDefault="00817D9F" w:rsidP="00DB7CB9">
            <w:pPr>
              <w:jc w:val="center"/>
            </w:pPr>
            <w:r w:rsidRPr="00285C1C">
              <w:t>Action Assigned to</w:t>
            </w:r>
          </w:p>
        </w:tc>
        <w:tc>
          <w:tcPr>
            <w:tcW w:w="1418" w:type="dxa"/>
            <w:vMerge w:val="restart"/>
            <w:shd w:val="clear" w:color="auto" w:fill="C5E0B3" w:themeFill="accent6" w:themeFillTint="66"/>
            <w:vAlign w:val="center"/>
          </w:tcPr>
          <w:p w14:paraId="494BAD4C" w14:textId="77777777" w:rsidR="00817D9F" w:rsidRPr="00285C1C" w:rsidRDefault="00817D9F" w:rsidP="00DB7CB9">
            <w:pPr>
              <w:jc w:val="center"/>
            </w:pPr>
            <w:r w:rsidRPr="00285C1C">
              <w:t>Required by Date</w:t>
            </w:r>
          </w:p>
        </w:tc>
      </w:tr>
      <w:tr w:rsidR="00817D9F" w14:paraId="494BAD5B" w14:textId="77777777" w:rsidTr="00DB7CB9">
        <w:trPr>
          <w:trHeight w:val="535"/>
        </w:trPr>
        <w:tc>
          <w:tcPr>
            <w:tcW w:w="1980" w:type="dxa"/>
            <w:vMerge/>
            <w:shd w:val="clear" w:color="auto" w:fill="C5E0B3" w:themeFill="accent6" w:themeFillTint="66"/>
            <w:vAlign w:val="center"/>
          </w:tcPr>
          <w:p w14:paraId="494BAD4E" w14:textId="77777777" w:rsidR="00817D9F" w:rsidRDefault="00817D9F" w:rsidP="00DB7CB9">
            <w:pPr>
              <w:jc w:val="center"/>
              <w:rPr>
                <w:rFonts w:ascii="Calibri" w:hAnsi="Calibri" w:cs="Calibri"/>
                <w:color w:val="000000"/>
              </w:rPr>
            </w:pPr>
          </w:p>
        </w:tc>
        <w:tc>
          <w:tcPr>
            <w:tcW w:w="1417" w:type="dxa"/>
            <w:vMerge/>
            <w:shd w:val="clear" w:color="auto" w:fill="C5E0B3" w:themeFill="accent6" w:themeFillTint="66"/>
            <w:vAlign w:val="center"/>
          </w:tcPr>
          <w:p w14:paraId="494BAD4F" w14:textId="77777777" w:rsidR="00817D9F" w:rsidRDefault="00817D9F" w:rsidP="00DB7CB9">
            <w:pPr>
              <w:jc w:val="center"/>
              <w:rPr>
                <w:rFonts w:ascii="Calibri" w:hAnsi="Calibri" w:cs="Calibri"/>
                <w:color w:val="000000"/>
              </w:rPr>
            </w:pPr>
          </w:p>
        </w:tc>
        <w:tc>
          <w:tcPr>
            <w:tcW w:w="1560" w:type="dxa"/>
            <w:vMerge/>
            <w:shd w:val="clear" w:color="auto" w:fill="C5E0B3" w:themeFill="accent6" w:themeFillTint="66"/>
            <w:vAlign w:val="center"/>
          </w:tcPr>
          <w:p w14:paraId="494BAD50" w14:textId="77777777" w:rsidR="00817D9F" w:rsidRDefault="00817D9F" w:rsidP="00DB7CB9">
            <w:pPr>
              <w:jc w:val="center"/>
              <w:rPr>
                <w:rFonts w:ascii="Calibri" w:hAnsi="Calibri" w:cs="Calibri"/>
                <w:color w:val="000000"/>
              </w:rPr>
            </w:pPr>
          </w:p>
        </w:tc>
        <w:tc>
          <w:tcPr>
            <w:tcW w:w="1842" w:type="dxa"/>
            <w:vMerge/>
            <w:shd w:val="clear" w:color="auto" w:fill="C5E0B3" w:themeFill="accent6" w:themeFillTint="66"/>
            <w:vAlign w:val="center"/>
          </w:tcPr>
          <w:p w14:paraId="494BAD51" w14:textId="77777777" w:rsidR="00817D9F" w:rsidRDefault="00817D9F" w:rsidP="00DB7CB9">
            <w:pPr>
              <w:jc w:val="center"/>
              <w:rPr>
                <w:rFonts w:ascii="Calibri" w:hAnsi="Calibri" w:cs="Calibri"/>
                <w:color w:val="000000"/>
              </w:rPr>
            </w:pPr>
          </w:p>
        </w:tc>
        <w:tc>
          <w:tcPr>
            <w:tcW w:w="567" w:type="dxa"/>
            <w:shd w:val="clear" w:color="auto" w:fill="C5E0B3" w:themeFill="accent6" w:themeFillTint="66"/>
            <w:vAlign w:val="center"/>
          </w:tcPr>
          <w:p w14:paraId="494BAD52" w14:textId="77777777" w:rsidR="00817D9F" w:rsidRDefault="00817D9F" w:rsidP="00DB7CB9">
            <w:pPr>
              <w:jc w:val="center"/>
            </w:pPr>
            <w:r>
              <w:t>L</w:t>
            </w:r>
          </w:p>
        </w:tc>
        <w:tc>
          <w:tcPr>
            <w:tcW w:w="567" w:type="dxa"/>
            <w:shd w:val="clear" w:color="auto" w:fill="C5E0B3" w:themeFill="accent6" w:themeFillTint="66"/>
            <w:vAlign w:val="center"/>
          </w:tcPr>
          <w:p w14:paraId="494BAD53" w14:textId="77777777" w:rsidR="00817D9F" w:rsidRDefault="00817D9F" w:rsidP="00DB7CB9">
            <w:pPr>
              <w:jc w:val="center"/>
            </w:pPr>
            <w:r>
              <w:t>S</w:t>
            </w:r>
          </w:p>
        </w:tc>
        <w:tc>
          <w:tcPr>
            <w:tcW w:w="567" w:type="dxa"/>
            <w:shd w:val="clear" w:color="auto" w:fill="C5E0B3" w:themeFill="accent6" w:themeFillTint="66"/>
            <w:vAlign w:val="center"/>
          </w:tcPr>
          <w:p w14:paraId="494BAD54" w14:textId="77777777" w:rsidR="00817D9F" w:rsidRDefault="00817D9F" w:rsidP="00DB7CB9">
            <w:pPr>
              <w:jc w:val="center"/>
            </w:pPr>
            <w:r>
              <w:t>R</w:t>
            </w:r>
          </w:p>
        </w:tc>
        <w:tc>
          <w:tcPr>
            <w:tcW w:w="1418" w:type="dxa"/>
            <w:vMerge/>
            <w:shd w:val="clear" w:color="auto" w:fill="C5E0B3" w:themeFill="accent6" w:themeFillTint="66"/>
          </w:tcPr>
          <w:p w14:paraId="494BAD55" w14:textId="77777777" w:rsidR="00817D9F" w:rsidRPr="00C01ABA" w:rsidRDefault="00817D9F" w:rsidP="00DB7CB9"/>
        </w:tc>
        <w:tc>
          <w:tcPr>
            <w:tcW w:w="567" w:type="dxa"/>
            <w:shd w:val="clear" w:color="auto" w:fill="C5E0B3" w:themeFill="accent6" w:themeFillTint="66"/>
            <w:vAlign w:val="center"/>
          </w:tcPr>
          <w:p w14:paraId="494BAD56" w14:textId="77777777" w:rsidR="00817D9F" w:rsidRDefault="00817D9F" w:rsidP="00DB7CB9">
            <w:pPr>
              <w:jc w:val="center"/>
            </w:pPr>
            <w:r>
              <w:t>L</w:t>
            </w:r>
          </w:p>
        </w:tc>
        <w:tc>
          <w:tcPr>
            <w:tcW w:w="567" w:type="dxa"/>
            <w:shd w:val="clear" w:color="auto" w:fill="C5E0B3" w:themeFill="accent6" w:themeFillTint="66"/>
            <w:vAlign w:val="center"/>
          </w:tcPr>
          <w:p w14:paraId="494BAD57" w14:textId="77777777" w:rsidR="00817D9F" w:rsidRDefault="00817D9F" w:rsidP="00DB7CB9">
            <w:pPr>
              <w:jc w:val="center"/>
            </w:pPr>
            <w:r>
              <w:t>S</w:t>
            </w:r>
          </w:p>
        </w:tc>
        <w:tc>
          <w:tcPr>
            <w:tcW w:w="567" w:type="dxa"/>
            <w:shd w:val="clear" w:color="auto" w:fill="C5E0B3" w:themeFill="accent6" w:themeFillTint="66"/>
            <w:vAlign w:val="center"/>
          </w:tcPr>
          <w:p w14:paraId="494BAD58" w14:textId="77777777" w:rsidR="00817D9F" w:rsidRDefault="00817D9F" w:rsidP="00DB7CB9">
            <w:pPr>
              <w:jc w:val="center"/>
            </w:pPr>
            <w:r>
              <w:t>R</w:t>
            </w:r>
          </w:p>
        </w:tc>
        <w:tc>
          <w:tcPr>
            <w:tcW w:w="1559" w:type="dxa"/>
            <w:vMerge/>
            <w:shd w:val="clear" w:color="auto" w:fill="C5E0B3" w:themeFill="accent6" w:themeFillTint="66"/>
          </w:tcPr>
          <w:p w14:paraId="494BAD59" w14:textId="77777777" w:rsidR="00817D9F" w:rsidRPr="00285C1C" w:rsidRDefault="00817D9F" w:rsidP="00DB7CB9"/>
        </w:tc>
        <w:tc>
          <w:tcPr>
            <w:tcW w:w="1418" w:type="dxa"/>
            <w:vMerge/>
            <w:shd w:val="clear" w:color="auto" w:fill="C5E0B3" w:themeFill="accent6" w:themeFillTint="66"/>
          </w:tcPr>
          <w:p w14:paraId="494BAD5A" w14:textId="77777777" w:rsidR="00817D9F" w:rsidRPr="00285C1C" w:rsidRDefault="00817D9F" w:rsidP="00DB7CB9"/>
        </w:tc>
      </w:tr>
      <w:tr w:rsidR="000664D0" w:rsidRPr="000664D0" w14:paraId="494BAD5D" w14:textId="77777777" w:rsidTr="000664D0">
        <w:trPr>
          <w:trHeight w:val="535"/>
        </w:trPr>
        <w:tc>
          <w:tcPr>
            <w:tcW w:w="14596" w:type="dxa"/>
            <w:gridSpan w:val="13"/>
            <w:shd w:val="clear" w:color="auto" w:fill="063AE0"/>
            <w:vAlign w:val="center"/>
          </w:tcPr>
          <w:p w14:paraId="494BAD5C" w14:textId="77777777" w:rsidR="00817D9F" w:rsidRPr="000664D0" w:rsidRDefault="00817D9F" w:rsidP="00DB7CB9">
            <w:pPr>
              <w:jc w:val="center"/>
              <w:rPr>
                <w:color w:val="FFFFFF" w:themeColor="background1"/>
                <w:sz w:val="24"/>
                <w:szCs w:val="20"/>
              </w:rPr>
            </w:pPr>
            <w:r w:rsidRPr="000664D0">
              <w:rPr>
                <w:rFonts w:ascii="Calibri" w:hAnsi="Calibri" w:cs="Calibri"/>
                <w:color w:val="FFFFFF" w:themeColor="background1"/>
                <w:sz w:val="24"/>
                <w:szCs w:val="20"/>
              </w:rPr>
              <w:t>Government Guidance Document Working safely during COVID-19 in factories, plants and Warehouses Section 5</w:t>
            </w:r>
          </w:p>
        </w:tc>
      </w:tr>
      <w:tr w:rsidR="004D180B" w14:paraId="494BAD79" w14:textId="77777777" w:rsidTr="00502735">
        <w:trPr>
          <w:trHeight w:val="535"/>
        </w:trPr>
        <w:tc>
          <w:tcPr>
            <w:tcW w:w="1980" w:type="dxa"/>
            <w:vAlign w:val="center"/>
          </w:tcPr>
          <w:p w14:paraId="28B7C908" w14:textId="77777777" w:rsidR="00C66E70" w:rsidRDefault="00C66E70" w:rsidP="00AB2BA9">
            <w:pPr>
              <w:rPr>
                <w:rFonts w:ascii="Calibri" w:hAnsi="Calibri" w:cs="Calibri"/>
                <w:color w:val="000000"/>
              </w:rPr>
            </w:pPr>
          </w:p>
          <w:p w14:paraId="2DA809CE" w14:textId="77777777" w:rsidR="004D180B" w:rsidRDefault="004D180B" w:rsidP="00AB2BA9">
            <w:pPr>
              <w:rPr>
                <w:rFonts w:ascii="Calibri" w:hAnsi="Calibri" w:cs="Calibri"/>
                <w:color w:val="000000"/>
              </w:rPr>
            </w:pPr>
            <w:r w:rsidRPr="00C635C4">
              <w:rPr>
                <w:rFonts w:ascii="Calibri" w:hAnsi="Calibri" w:cs="Calibri"/>
                <w:color w:val="000000"/>
              </w:rPr>
              <w:t>Cleaning and Hygiene staff having to work alone</w:t>
            </w:r>
          </w:p>
          <w:p w14:paraId="494BAD6C" w14:textId="77777777" w:rsidR="00C66E70" w:rsidRDefault="00C66E70" w:rsidP="00AB2BA9">
            <w:pPr>
              <w:rPr>
                <w:rFonts w:ascii="Calibri" w:hAnsi="Calibri" w:cs="Calibri"/>
                <w:color w:val="000000"/>
              </w:rPr>
            </w:pPr>
          </w:p>
        </w:tc>
        <w:tc>
          <w:tcPr>
            <w:tcW w:w="1417" w:type="dxa"/>
            <w:vAlign w:val="center"/>
          </w:tcPr>
          <w:p w14:paraId="494BAD6D" w14:textId="7F9246A8" w:rsidR="004D180B" w:rsidRDefault="00320644" w:rsidP="00320644">
            <w:pPr>
              <w:jc w:val="center"/>
              <w:rPr>
                <w:rFonts w:ascii="Calibri" w:hAnsi="Calibri" w:cs="Calibri"/>
                <w:color w:val="000000"/>
              </w:rPr>
            </w:pPr>
            <w:r>
              <w:rPr>
                <w:rFonts w:ascii="Calibri" w:hAnsi="Calibri" w:cs="Calibri"/>
                <w:color w:val="000000"/>
              </w:rPr>
              <w:t>Contractors</w:t>
            </w:r>
          </w:p>
        </w:tc>
        <w:tc>
          <w:tcPr>
            <w:tcW w:w="1560" w:type="dxa"/>
            <w:vAlign w:val="center"/>
          </w:tcPr>
          <w:p w14:paraId="494BAD6E" w14:textId="77777777" w:rsidR="004D180B" w:rsidRPr="003D56D8" w:rsidRDefault="004D180B" w:rsidP="00C01ABA">
            <w:pPr>
              <w:jc w:val="center"/>
              <w:rPr>
                <w:rFonts w:ascii="Calibri" w:hAnsi="Calibri" w:cs="Calibri"/>
                <w:color w:val="000000"/>
              </w:rPr>
            </w:pPr>
            <w:r w:rsidRPr="003D56D8">
              <w:rPr>
                <w:rFonts w:ascii="Calibri" w:hAnsi="Calibri" w:cs="Calibri"/>
                <w:color w:val="000000"/>
              </w:rPr>
              <w:t>Slips, Trips, Falls, Lone working</w:t>
            </w:r>
          </w:p>
        </w:tc>
        <w:tc>
          <w:tcPr>
            <w:tcW w:w="1842" w:type="dxa"/>
            <w:vAlign w:val="center"/>
          </w:tcPr>
          <w:p w14:paraId="494BAD6F" w14:textId="3A02D112" w:rsidR="004D180B" w:rsidRDefault="00E64882" w:rsidP="00E64882">
            <w:pPr>
              <w:rPr>
                <w:rFonts w:ascii="Calibri" w:hAnsi="Calibri" w:cs="Calibri"/>
                <w:color w:val="000000"/>
              </w:rPr>
            </w:pPr>
            <w:r>
              <w:rPr>
                <w:rFonts w:ascii="Calibri" w:hAnsi="Calibri" w:cs="Calibri"/>
                <w:color w:val="000000"/>
              </w:rPr>
              <w:t xml:space="preserve">Cleaning staff do not currently </w:t>
            </w:r>
            <w:r w:rsidR="00C635C4">
              <w:rPr>
                <w:rFonts w:ascii="Calibri" w:hAnsi="Calibri" w:cs="Calibri"/>
                <w:color w:val="000000"/>
              </w:rPr>
              <w:t>work alone as per their Risk Assessment</w:t>
            </w:r>
          </w:p>
        </w:tc>
        <w:tc>
          <w:tcPr>
            <w:tcW w:w="567" w:type="dxa"/>
            <w:vAlign w:val="center"/>
          </w:tcPr>
          <w:p w14:paraId="494BAD70" w14:textId="296961A2" w:rsidR="004D180B" w:rsidRDefault="00C635C4" w:rsidP="00C01ABA">
            <w:r>
              <w:t>2</w:t>
            </w:r>
          </w:p>
        </w:tc>
        <w:tc>
          <w:tcPr>
            <w:tcW w:w="567" w:type="dxa"/>
            <w:vAlign w:val="center"/>
          </w:tcPr>
          <w:p w14:paraId="494BAD71" w14:textId="4AD34962" w:rsidR="004D180B" w:rsidRDefault="00C635C4" w:rsidP="00C01ABA">
            <w:r>
              <w:t>2</w:t>
            </w:r>
          </w:p>
        </w:tc>
        <w:tc>
          <w:tcPr>
            <w:tcW w:w="567" w:type="dxa"/>
            <w:vAlign w:val="center"/>
          </w:tcPr>
          <w:p w14:paraId="494BAD72" w14:textId="26B32406" w:rsidR="004D180B" w:rsidRDefault="00C635C4" w:rsidP="00C01ABA">
            <w:r>
              <w:t>4</w:t>
            </w:r>
          </w:p>
        </w:tc>
        <w:tc>
          <w:tcPr>
            <w:tcW w:w="1418" w:type="dxa"/>
            <w:vAlign w:val="center"/>
          </w:tcPr>
          <w:p w14:paraId="494BAD73" w14:textId="021377FC" w:rsidR="004D180B" w:rsidRPr="00C01ABA" w:rsidRDefault="001A2BD8" w:rsidP="00C01ABA">
            <w:r>
              <w:t>Review their risk assessment</w:t>
            </w:r>
          </w:p>
        </w:tc>
        <w:tc>
          <w:tcPr>
            <w:tcW w:w="567" w:type="dxa"/>
            <w:vAlign w:val="center"/>
          </w:tcPr>
          <w:p w14:paraId="494BAD74" w14:textId="3FEE9E8B" w:rsidR="004D180B" w:rsidRDefault="001A2BD8" w:rsidP="00C01ABA">
            <w:r>
              <w:t>2</w:t>
            </w:r>
          </w:p>
        </w:tc>
        <w:tc>
          <w:tcPr>
            <w:tcW w:w="567" w:type="dxa"/>
            <w:vAlign w:val="center"/>
          </w:tcPr>
          <w:p w14:paraId="494BAD75" w14:textId="4045037B" w:rsidR="004D180B" w:rsidRDefault="001A2BD8" w:rsidP="00C01ABA">
            <w:r>
              <w:t>1</w:t>
            </w:r>
          </w:p>
        </w:tc>
        <w:tc>
          <w:tcPr>
            <w:tcW w:w="567" w:type="dxa"/>
            <w:vAlign w:val="center"/>
          </w:tcPr>
          <w:p w14:paraId="494BAD76" w14:textId="32A34D04" w:rsidR="004D180B" w:rsidRDefault="001A2BD8" w:rsidP="00C01ABA">
            <w:r>
              <w:t>2</w:t>
            </w:r>
          </w:p>
        </w:tc>
        <w:tc>
          <w:tcPr>
            <w:tcW w:w="1559" w:type="dxa"/>
            <w:vAlign w:val="center"/>
          </w:tcPr>
          <w:p w14:paraId="64CB56AE" w14:textId="77777777" w:rsidR="001A2BD8" w:rsidRDefault="001A2BD8" w:rsidP="001A2BD8">
            <w:r>
              <w:t>Steve Knowles</w:t>
            </w:r>
          </w:p>
          <w:p w14:paraId="67C94293" w14:textId="77777777" w:rsidR="001A2BD8" w:rsidRDefault="001A2BD8" w:rsidP="001A2BD8">
            <w:r>
              <w:t>Hannah Jarrad</w:t>
            </w:r>
          </w:p>
          <w:p w14:paraId="494BAD77" w14:textId="2F0BFACA" w:rsidR="004D180B" w:rsidRPr="00285C1C" w:rsidRDefault="001A2BD8" w:rsidP="001A2BD8">
            <w:r>
              <w:t>H&amp;S Committee</w:t>
            </w:r>
          </w:p>
        </w:tc>
        <w:tc>
          <w:tcPr>
            <w:tcW w:w="1418" w:type="dxa"/>
            <w:vAlign w:val="center"/>
          </w:tcPr>
          <w:p w14:paraId="494BAD78" w14:textId="3DCE694C" w:rsidR="004D180B" w:rsidRPr="00285C1C" w:rsidRDefault="001A2BD8" w:rsidP="00C01ABA">
            <w:r>
              <w:t>On Going</w:t>
            </w:r>
          </w:p>
        </w:tc>
      </w:tr>
      <w:tr w:rsidR="004D180B" w14:paraId="494BAD87" w14:textId="77777777" w:rsidTr="00502735">
        <w:trPr>
          <w:trHeight w:val="535"/>
        </w:trPr>
        <w:tc>
          <w:tcPr>
            <w:tcW w:w="1980" w:type="dxa"/>
            <w:vAlign w:val="center"/>
          </w:tcPr>
          <w:p w14:paraId="494BAD7A" w14:textId="77777777" w:rsidR="004D180B" w:rsidRDefault="004D180B" w:rsidP="00AB2BA9">
            <w:pPr>
              <w:rPr>
                <w:rFonts w:ascii="Calibri" w:hAnsi="Calibri" w:cs="Calibri"/>
                <w:color w:val="000000"/>
              </w:rPr>
            </w:pPr>
            <w:r>
              <w:rPr>
                <w:rFonts w:ascii="Calibri" w:hAnsi="Calibri" w:cs="Calibri"/>
                <w:color w:val="000000"/>
              </w:rPr>
              <w:t>Ensuring thorough cleaning of working surfaces including door handles and stair-rails has been undertaken</w:t>
            </w:r>
          </w:p>
        </w:tc>
        <w:tc>
          <w:tcPr>
            <w:tcW w:w="1417" w:type="dxa"/>
            <w:vAlign w:val="center"/>
          </w:tcPr>
          <w:p w14:paraId="494BAD7B" w14:textId="77777777" w:rsidR="004D180B" w:rsidRDefault="004D180B" w:rsidP="00C01ABA">
            <w:pPr>
              <w:jc w:val="center"/>
              <w:rPr>
                <w:rFonts w:ascii="Calibri" w:hAnsi="Calibri" w:cs="Calibri"/>
                <w:color w:val="000000"/>
              </w:rPr>
            </w:pPr>
            <w:r>
              <w:rPr>
                <w:rFonts w:ascii="Calibri" w:hAnsi="Calibri" w:cs="Calibri"/>
                <w:color w:val="000000"/>
              </w:rPr>
              <w:t>Employees</w:t>
            </w:r>
          </w:p>
        </w:tc>
        <w:tc>
          <w:tcPr>
            <w:tcW w:w="1560" w:type="dxa"/>
            <w:vAlign w:val="center"/>
          </w:tcPr>
          <w:p w14:paraId="494BAD7C" w14:textId="77777777" w:rsidR="004D180B" w:rsidRPr="003D56D8" w:rsidRDefault="004D180B" w:rsidP="00C01ABA">
            <w:pPr>
              <w:jc w:val="center"/>
              <w:rPr>
                <w:rFonts w:ascii="Calibri" w:hAnsi="Calibri" w:cs="Calibri"/>
                <w:color w:val="000000"/>
              </w:rPr>
            </w:pPr>
            <w:r w:rsidRPr="003D56D8">
              <w:rPr>
                <w:rFonts w:ascii="Calibri" w:hAnsi="Calibri" w:cs="Calibri"/>
                <w:color w:val="000000"/>
              </w:rPr>
              <w:t>Touch transmission of virus</w:t>
            </w:r>
          </w:p>
        </w:tc>
        <w:tc>
          <w:tcPr>
            <w:tcW w:w="1842" w:type="dxa"/>
            <w:vAlign w:val="center"/>
          </w:tcPr>
          <w:p w14:paraId="6DCF309F" w14:textId="77777777" w:rsidR="00582BCC" w:rsidRDefault="00582BCC" w:rsidP="00E64882">
            <w:pPr>
              <w:autoSpaceDE w:val="0"/>
              <w:autoSpaceDN w:val="0"/>
              <w:adjustRightInd w:val="0"/>
              <w:rPr>
                <w:rFonts w:cs="Arial"/>
                <w:color w:val="000000"/>
              </w:rPr>
            </w:pPr>
          </w:p>
          <w:p w14:paraId="57DE74D6" w14:textId="77777777" w:rsidR="00892AC3" w:rsidRPr="00892AC3" w:rsidRDefault="00892AC3" w:rsidP="00E64882">
            <w:pPr>
              <w:autoSpaceDE w:val="0"/>
              <w:autoSpaceDN w:val="0"/>
              <w:adjustRightInd w:val="0"/>
              <w:rPr>
                <w:rFonts w:cs="Arial"/>
                <w:color w:val="000000"/>
              </w:rPr>
            </w:pPr>
            <w:r w:rsidRPr="00892AC3">
              <w:rPr>
                <w:rFonts w:cs="Arial"/>
                <w:color w:val="000000"/>
              </w:rPr>
              <w:t xml:space="preserve">Clear your desk at the end of each day – only your IT equipment should be left out. This will enable cleaners to do their jobs more thoroughly in the evenings. </w:t>
            </w:r>
          </w:p>
          <w:p w14:paraId="0954C8A8" w14:textId="1C6C25D1" w:rsidR="00C66E70" w:rsidRPr="00E64882" w:rsidRDefault="00E64882" w:rsidP="00E64882">
            <w:pPr>
              <w:pStyle w:val="Default"/>
              <w:rPr>
                <w:rFonts w:asciiTheme="minorHAnsi" w:hAnsiTheme="minorHAnsi"/>
                <w:sz w:val="22"/>
                <w:szCs w:val="22"/>
              </w:rPr>
            </w:pPr>
            <w:r w:rsidRPr="00E64882">
              <w:rPr>
                <w:rFonts w:asciiTheme="minorHAnsi" w:hAnsiTheme="minorHAnsi"/>
                <w:sz w:val="22"/>
                <w:szCs w:val="22"/>
              </w:rPr>
              <w:t>Take ownership of your workspace</w:t>
            </w:r>
            <w:r>
              <w:rPr>
                <w:rFonts w:asciiTheme="minorHAnsi" w:hAnsiTheme="minorHAnsi"/>
                <w:sz w:val="22"/>
                <w:szCs w:val="22"/>
              </w:rPr>
              <w:t xml:space="preserve">, </w:t>
            </w:r>
            <w:r w:rsidRPr="00E64882">
              <w:rPr>
                <w:rFonts w:asciiTheme="minorHAnsi" w:hAnsiTheme="minorHAnsi"/>
                <w:sz w:val="22"/>
                <w:szCs w:val="22"/>
              </w:rPr>
              <w:t xml:space="preserve">clean down </w:t>
            </w:r>
            <w:r w:rsidR="00581747" w:rsidRPr="00E64882">
              <w:rPr>
                <w:rFonts w:asciiTheme="minorHAnsi" w:hAnsiTheme="minorHAnsi"/>
                <w:sz w:val="22"/>
                <w:szCs w:val="22"/>
              </w:rPr>
              <w:t>sur</w:t>
            </w:r>
            <w:r w:rsidR="00581747">
              <w:rPr>
                <w:rFonts w:asciiTheme="minorHAnsi" w:hAnsiTheme="minorHAnsi"/>
                <w:sz w:val="22"/>
                <w:szCs w:val="22"/>
              </w:rPr>
              <w:t>faces,</w:t>
            </w:r>
            <w:r>
              <w:rPr>
                <w:rFonts w:asciiTheme="minorHAnsi" w:hAnsiTheme="minorHAnsi"/>
                <w:sz w:val="22"/>
                <w:szCs w:val="22"/>
              </w:rPr>
              <w:t xml:space="preserve"> and equipment </w:t>
            </w:r>
            <w:r>
              <w:rPr>
                <w:rFonts w:asciiTheme="minorHAnsi" w:hAnsiTheme="minorHAnsi"/>
                <w:sz w:val="22"/>
                <w:szCs w:val="22"/>
              </w:rPr>
              <w:lastRenderedPageBreak/>
              <w:t xml:space="preserve">regularly. </w:t>
            </w:r>
            <w:r w:rsidR="00C66E70" w:rsidRPr="00E64882">
              <w:rPr>
                <w:rFonts w:ascii="Calibri" w:hAnsi="Calibri" w:cs="Calibri"/>
                <w:sz w:val="22"/>
                <w:szCs w:val="22"/>
              </w:rPr>
              <w:t>Use the wipes and hand sanitiser provided.</w:t>
            </w:r>
          </w:p>
          <w:p w14:paraId="494BAD7D" w14:textId="77777777" w:rsidR="004D180B" w:rsidRDefault="004D180B" w:rsidP="00C01ABA">
            <w:pPr>
              <w:jc w:val="center"/>
              <w:rPr>
                <w:rFonts w:ascii="Calibri" w:hAnsi="Calibri" w:cs="Calibri"/>
                <w:color w:val="000000"/>
              </w:rPr>
            </w:pPr>
          </w:p>
        </w:tc>
        <w:tc>
          <w:tcPr>
            <w:tcW w:w="567" w:type="dxa"/>
            <w:vAlign w:val="center"/>
          </w:tcPr>
          <w:p w14:paraId="494BAD7E" w14:textId="7E06DEAE" w:rsidR="004D180B" w:rsidRDefault="00DA218D" w:rsidP="00C01ABA">
            <w:r>
              <w:lastRenderedPageBreak/>
              <w:t>2</w:t>
            </w:r>
          </w:p>
        </w:tc>
        <w:tc>
          <w:tcPr>
            <w:tcW w:w="567" w:type="dxa"/>
            <w:vAlign w:val="center"/>
          </w:tcPr>
          <w:p w14:paraId="494BAD7F" w14:textId="6E33F4C4" w:rsidR="004D180B" w:rsidRDefault="00DA218D" w:rsidP="00C01ABA">
            <w:r>
              <w:t>3</w:t>
            </w:r>
          </w:p>
        </w:tc>
        <w:tc>
          <w:tcPr>
            <w:tcW w:w="567" w:type="dxa"/>
            <w:vAlign w:val="center"/>
          </w:tcPr>
          <w:p w14:paraId="494BAD80" w14:textId="6C89CC5B" w:rsidR="004D180B" w:rsidRDefault="00C66E70" w:rsidP="00C01ABA">
            <w:r>
              <w:t>6</w:t>
            </w:r>
          </w:p>
        </w:tc>
        <w:tc>
          <w:tcPr>
            <w:tcW w:w="1418" w:type="dxa"/>
            <w:vAlign w:val="center"/>
          </w:tcPr>
          <w:p w14:paraId="494BAD81" w14:textId="7D71A4E2" w:rsidR="004D180B" w:rsidRPr="00C01ABA" w:rsidRDefault="00C66E70" w:rsidP="00C01ABA">
            <w:r>
              <w:t>Follow the Mills Guidance E mail which is regularly updated.</w:t>
            </w:r>
          </w:p>
        </w:tc>
        <w:tc>
          <w:tcPr>
            <w:tcW w:w="567" w:type="dxa"/>
            <w:vAlign w:val="center"/>
          </w:tcPr>
          <w:p w14:paraId="494BAD82" w14:textId="2D594ED8" w:rsidR="004D180B" w:rsidRDefault="00DA218D" w:rsidP="00C01ABA">
            <w:r>
              <w:t>1</w:t>
            </w:r>
          </w:p>
        </w:tc>
        <w:tc>
          <w:tcPr>
            <w:tcW w:w="567" w:type="dxa"/>
            <w:vAlign w:val="center"/>
          </w:tcPr>
          <w:p w14:paraId="494BAD83" w14:textId="693484C7" w:rsidR="004D180B" w:rsidRDefault="00DA218D" w:rsidP="00C01ABA">
            <w:r>
              <w:t>3</w:t>
            </w:r>
          </w:p>
        </w:tc>
        <w:tc>
          <w:tcPr>
            <w:tcW w:w="567" w:type="dxa"/>
            <w:vAlign w:val="center"/>
          </w:tcPr>
          <w:p w14:paraId="494BAD84" w14:textId="5466524C" w:rsidR="004D180B" w:rsidRDefault="00C66E70" w:rsidP="00C01ABA">
            <w:r>
              <w:t>3</w:t>
            </w:r>
          </w:p>
        </w:tc>
        <w:tc>
          <w:tcPr>
            <w:tcW w:w="1559" w:type="dxa"/>
            <w:vAlign w:val="center"/>
          </w:tcPr>
          <w:p w14:paraId="494BAD85" w14:textId="7470019A" w:rsidR="004D180B" w:rsidRPr="00285C1C" w:rsidRDefault="00C66E70" w:rsidP="00C01ABA">
            <w:r>
              <w:t>Completed</w:t>
            </w:r>
          </w:p>
        </w:tc>
        <w:tc>
          <w:tcPr>
            <w:tcW w:w="1418" w:type="dxa"/>
            <w:vAlign w:val="center"/>
          </w:tcPr>
          <w:p w14:paraId="494BAD86" w14:textId="2BA309B2" w:rsidR="004D180B" w:rsidRPr="00285C1C" w:rsidRDefault="00C66E70" w:rsidP="00C01ABA">
            <w:r>
              <w:t>With immediate effect</w:t>
            </w:r>
          </w:p>
        </w:tc>
      </w:tr>
      <w:tr w:rsidR="00AB2BA9" w14:paraId="494BADA3" w14:textId="77777777" w:rsidTr="00502735">
        <w:trPr>
          <w:trHeight w:val="535"/>
        </w:trPr>
        <w:tc>
          <w:tcPr>
            <w:tcW w:w="1980" w:type="dxa"/>
            <w:vAlign w:val="center"/>
          </w:tcPr>
          <w:p w14:paraId="494BAD96" w14:textId="3C5132F9" w:rsidR="00AB2BA9" w:rsidRDefault="00AB2BA9" w:rsidP="00AB2BA9">
            <w:pPr>
              <w:rPr>
                <w:rFonts w:ascii="Calibri" w:hAnsi="Calibri" w:cs="Calibri"/>
                <w:color w:val="000000"/>
              </w:rPr>
            </w:pPr>
            <w:r>
              <w:rPr>
                <w:rFonts w:ascii="Calibri" w:hAnsi="Calibri" w:cs="Calibri"/>
                <w:color w:val="000000"/>
              </w:rPr>
              <w:t xml:space="preserve">Air conditioning systems / Positive </w:t>
            </w:r>
            <w:r w:rsidR="004D180B">
              <w:rPr>
                <w:rFonts w:ascii="Calibri" w:hAnsi="Calibri" w:cs="Calibri"/>
                <w:color w:val="000000"/>
              </w:rPr>
              <w:t xml:space="preserve">Pressure systems </w:t>
            </w:r>
          </w:p>
        </w:tc>
        <w:tc>
          <w:tcPr>
            <w:tcW w:w="1417" w:type="dxa"/>
            <w:vAlign w:val="center"/>
          </w:tcPr>
          <w:p w14:paraId="494BAD97" w14:textId="77777777" w:rsidR="00AB2BA9" w:rsidRDefault="004D180B" w:rsidP="00C01ABA">
            <w:pPr>
              <w:jc w:val="center"/>
              <w:rPr>
                <w:rFonts w:ascii="Calibri" w:hAnsi="Calibri" w:cs="Calibri"/>
                <w:color w:val="000000"/>
              </w:rPr>
            </w:pPr>
            <w:r>
              <w:rPr>
                <w:rFonts w:ascii="Calibri" w:hAnsi="Calibri" w:cs="Calibri"/>
                <w:color w:val="000000"/>
              </w:rPr>
              <w:t>Employees; Contractors; Visitors</w:t>
            </w:r>
          </w:p>
        </w:tc>
        <w:tc>
          <w:tcPr>
            <w:tcW w:w="1560" w:type="dxa"/>
            <w:vAlign w:val="center"/>
          </w:tcPr>
          <w:p w14:paraId="494BAD98" w14:textId="77777777" w:rsidR="00AB2BA9" w:rsidRPr="003D56D8" w:rsidRDefault="00AB2BA9" w:rsidP="00C01ABA">
            <w:pPr>
              <w:jc w:val="center"/>
              <w:rPr>
                <w:rFonts w:ascii="Calibri" w:hAnsi="Calibri" w:cs="Calibri"/>
                <w:color w:val="000000"/>
              </w:rPr>
            </w:pPr>
            <w:r w:rsidRPr="003D56D8">
              <w:rPr>
                <w:rFonts w:ascii="Calibri" w:hAnsi="Calibri" w:cs="Calibri"/>
                <w:color w:val="000000"/>
              </w:rPr>
              <w:t>Air transmission of virus</w:t>
            </w:r>
          </w:p>
        </w:tc>
        <w:tc>
          <w:tcPr>
            <w:tcW w:w="1842" w:type="dxa"/>
            <w:vAlign w:val="center"/>
          </w:tcPr>
          <w:p w14:paraId="494BAD99" w14:textId="06F00875" w:rsidR="00AB2BA9" w:rsidRDefault="009B6E8B" w:rsidP="00204344">
            <w:pPr>
              <w:rPr>
                <w:rFonts w:ascii="Calibri" w:hAnsi="Calibri" w:cs="Calibri"/>
                <w:color w:val="000000"/>
              </w:rPr>
            </w:pPr>
            <w:r>
              <w:rPr>
                <w:rFonts w:ascii="Calibri" w:hAnsi="Calibri" w:cs="Calibri"/>
                <w:color w:val="000000"/>
              </w:rPr>
              <w:t>It is</w:t>
            </w:r>
            <w:r w:rsidR="002C4022">
              <w:rPr>
                <w:rFonts w:ascii="Calibri" w:hAnsi="Calibri" w:cs="Calibri"/>
                <w:color w:val="000000"/>
              </w:rPr>
              <w:t xml:space="preserve"> not e</w:t>
            </w:r>
            <w:r w:rsidR="002B47B7">
              <w:rPr>
                <w:rFonts w:ascii="Calibri" w:hAnsi="Calibri" w:cs="Calibri"/>
                <w:color w:val="000000"/>
              </w:rPr>
              <w:t>xpected that Air Con will be needed in the winter.</w:t>
            </w:r>
            <w:r w:rsidR="00D550D3">
              <w:rPr>
                <w:rFonts w:ascii="Calibri" w:hAnsi="Calibri" w:cs="Calibri"/>
                <w:color w:val="000000"/>
              </w:rPr>
              <w:t xml:space="preserve"> </w:t>
            </w:r>
            <w:r w:rsidR="000C2E78">
              <w:rPr>
                <w:rFonts w:ascii="Calibri" w:hAnsi="Calibri" w:cs="Calibri"/>
                <w:color w:val="000000"/>
              </w:rPr>
              <w:t>Increase the circulation of fresh air by opening windows. Turn down Air con fans down to low setting.</w:t>
            </w:r>
          </w:p>
        </w:tc>
        <w:tc>
          <w:tcPr>
            <w:tcW w:w="567" w:type="dxa"/>
            <w:vAlign w:val="center"/>
          </w:tcPr>
          <w:p w14:paraId="494BAD9A" w14:textId="2FEBAEEC" w:rsidR="00AB2BA9" w:rsidRDefault="00DA218D" w:rsidP="00C01ABA">
            <w:r>
              <w:t>2</w:t>
            </w:r>
          </w:p>
        </w:tc>
        <w:tc>
          <w:tcPr>
            <w:tcW w:w="567" w:type="dxa"/>
            <w:vAlign w:val="center"/>
          </w:tcPr>
          <w:p w14:paraId="494BAD9B" w14:textId="4FF58E2F" w:rsidR="00AB2BA9" w:rsidRDefault="009A3253" w:rsidP="00C01ABA">
            <w:r>
              <w:t>2</w:t>
            </w:r>
          </w:p>
        </w:tc>
        <w:tc>
          <w:tcPr>
            <w:tcW w:w="567" w:type="dxa"/>
            <w:vAlign w:val="center"/>
          </w:tcPr>
          <w:p w14:paraId="494BAD9C" w14:textId="67DBC093" w:rsidR="00AB2BA9" w:rsidRDefault="009A3253" w:rsidP="00C01ABA">
            <w:r>
              <w:t>4</w:t>
            </w:r>
          </w:p>
        </w:tc>
        <w:tc>
          <w:tcPr>
            <w:tcW w:w="1418" w:type="dxa"/>
            <w:vAlign w:val="center"/>
          </w:tcPr>
          <w:p w14:paraId="494BAD9D" w14:textId="6DFF8FD8" w:rsidR="00AB2BA9" w:rsidRPr="00C01ABA" w:rsidRDefault="00DC7EEC" w:rsidP="00E64882">
            <w:r>
              <w:t xml:space="preserve">Follow the Mills Guidance </w:t>
            </w:r>
            <w:r w:rsidR="00E64882">
              <w:t>doc V1</w:t>
            </w:r>
            <w:r w:rsidR="00E15578">
              <w:t>2</w:t>
            </w:r>
            <w:r>
              <w:t xml:space="preserve"> which is regularly updated.</w:t>
            </w:r>
          </w:p>
        </w:tc>
        <w:tc>
          <w:tcPr>
            <w:tcW w:w="567" w:type="dxa"/>
            <w:vAlign w:val="center"/>
          </w:tcPr>
          <w:p w14:paraId="494BAD9E" w14:textId="52A04FBD" w:rsidR="00AB2BA9" w:rsidRDefault="00DC7EEC" w:rsidP="00C01ABA">
            <w:r>
              <w:t>1</w:t>
            </w:r>
          </w:p>
        </w:tc>
        <w:tc>
          <w:tcPr>
            <w:tcW w:w="567" w:type="dxa"/>
            <w:vAlign w:val="center"/>
          </w:tcPr>
          <w:p w14:paraId="494BAD9F" w14:textId="6B1FE1F8" w:rsidR="00AB2BA9" w:rsidRDefault="00DC7EEC" w:rsidP="00C01ABA">
            <w:r>
              <w:t>3</w:t>
            </w:r>
          </w:p>
        </w:tc>
        <w:tc>
          <w:tcPr>
            <w:tcW w:w="567" w:type="dxa"/>
            <w:vAlign w:val="center"/>
          </w:tcPr>
          <w:p w14:paraId="494BADA0" w14:textId="412CDEE8" w:rsidR="00AB2BA9" w:rsidRDefault="00DC7EEC" w:rsidP="00C01ABA">
            <w:r>
              <w:t>3</w:t>
            </w:r>
          </w:p>
        </w:tc>
        <w:tc>
          <w:tcPr>
            <w:tcW w:w="1559" w:type="dxa"/>
            <w:vAlign w:val="center"/>
          </w:tcPr>
          <w:p w14:paraId="494BADA1" w14:textId="6148736A" w:rsidR="00AB2BA9" w:rsidRPr="00285C1C" w:rsidRDefault="00DC7EEC" w:rsidP="00C01ABA">
            <w:r>
              <w:t>Completed</w:t>
            </w:r>
          </w:p>
        </w:tc>
        <w:tc>
          <w:tcPr>
            <w:tcW w:w="1418" w:type="dxa"/>
            <w:vAlign w:val="center"/>
          </w:tcPr>
          <w:p w14:paraId="494BADA2" w14:textId="23D09A93" w:rsidR="00AB2BA9" w:rsidRPr="00285C1C" w:rsidRDefault="00DC7EEC" w:rsidP="00C01ABA">
            <w:r>
              <w:t>With immediate effect</w:t>
            </w:r>
          </w:p>
        </w:tc>
      </w:tr>
      <w:tr w:rsidR="004D180B" w14:paraId="494BADCB" w14:textId="77777777" w:rsidTr="00502735">
        <w:trPr>
          <w:trHeight w:val="535"/>
        </w:trPr>
        <w:tc>
          <w:tcPr>
            <w:tcW w:w="1980" w:type="dxa"/>
            <w:vAlign w:val="center"/>
          </w:tcPr>
          <w:p w14:paraId="0E46DE82" w14:textId="77777777" w:rsidR="00F91383" w:rsidRDefault="00F91383" w:rsidP="00AB2BA9">
            <w:pPr>
              <w:rPr>
                <w:rFonts w:ascii="Calibri" w:hAnsi="Calibri" w:cs="Calibri"/>
                <w:color w:val="000000"/>
              </w:rPr>
            </w:pPr>
          </w:p>
          <w:p w14:paraId="4FD2DBAC" w14:textId="77777777" w:rsidR="004D180B" w:rsidRDefault="004D180B" w:rsidP="00AB2BA9">
            <w:pPr>
              <w:rPr>
                <w:rFonts w:ascii="Calibri" w:hAnsi="Calibri" w:cs="Calibri"/>
                <w:color w:val="000000"/>
              </w:rPr>
            </w:pPr>
            <w:r>
              <w:rPr>
                <w:rFonts w:ascii="Calibri" w:hAnsi="Calibri" w:cs="Calibri"/>
                <w:color w:val="000000"/>
              </w:rPr>
              <w:t xml:space="preserve">Extended personal hygiene procedures </w:t>
            </w:r>
            <w:r w:rsidR="006A551B">
              <w:rPr>
                <w:rFonts w:ascii="Calibri" w:hAnsi="Calibri" w:cs="Calibri"/>
                <w:color w:val="000000"/>
              </w:rPr>
              <w:t xml:space="preserve">and the </w:t>
            </w:r>
            <w:r>
              <w:rPr>
                <w:rFonts w:ascii="Calibri" w:hAnsi="Calibri" w:cs="Calibri"/>
                <w:color w:val="000000"/>
              </w:rPr>
              <w:t xml:space="preserve">requirement for </w:t>
            </w:r>
            <w:r w:rsidR="006A551B">
              <w:rPr>
                <w:rFonts w:ascii="Calibri" w:hAnsi="Calibri" w:cs="Calibri"/>
                <w:color w:val="000000"/>
              </w:rPr>
              <w:t>more Handwashing and hand sanitisation</w:t>
            </w:r>
            <w:r>
              <w:rPr>
                <w:rFonts w:ascii="Calibri" w:hAnsi="Calibri" w:cs="Calibri"/>
                <w:color w:val="000000"/>
              </w:rPr>
              <w:t xml:space="preserve"> </w:t>
            </w:r>
          </w:p>
          <w:p w14:paraId="494BADBE" w14:textId="77777777" w:rsidR="00F91383" w:rsidRDefault="00F91383" w:rsidP="00AB2BA9">
            <w:pPr>
              <w:rPr>
                <w:rFonts w:ascii="Calibri" w:hAnsi="Calibri" w:cs="Calibri"/>
                <w:color w:val="000000"/>
              </w:rPr>
            </w:pPr>
          </w:p>
        </w:tc>
        <w:tc>
          <w:tcPr>
            <w:tcW w:w="1417" w:type="dxa"/>
            <w:vAlign w:val="center"/>
          </w:tcPr>
          <w:p w14:paraId="494BADBF" w14:textId="4D1C64EE" w:rsidR="004D180B" w:rsidRDefault="006A551B" w:rsidP="00C01ABA">
            <w:pPr>
              <w:jc w:val="center"/>
              <w:rPr>
                <w:rFonts w:ascii="Calibri" w:hAnsi="Calibri" w:cs="Calibri"/>
                <w:color w:val="000000"/>
              </w:rPr>
            </w:pPr>
            <w:r>
              <w:rPr>
                <w:rFonts w:ascii="Calibri" w:hAnsi="Calibri" w:cs="Calibri"/>
                <w:color w:val="000000"/>
              </w:rPr>
              <w:t xml:space="preserve">Employees; </w:t>
            </w:r>
            <w:r w:rsidR="00885A28">
              <w:rPr>
                <w:rFonts w:ascii="Calibri" w:hAnsi="Calibri" w:cs="Calibri"/>
                <w:color w:val="000000"/>
              </w:rPr>
              <w:t>Contractors;</w:t>
            </w:r>
            <w:r>
              <w:rPr>
                <w:rFonts w:ascii="Calibri" w:hAnsi="Calibri" w:cs="Calibri"/>
                <w:color w:val="000000"/>
              </w:rPr>
              <w:t xml:space="preserve"> Visitors</w:t>
            </w:r>
          </w:p>
        </w:tc>
        <w:tc>
          <w:tcPr>
            <w:tcW w:w="1560" w:type="dxa"/>
            <w:vAlign w:val="center"/>
          </w:tcPr>
          <w:p w14:paraId="5835F939" w14:textId="77777777" w:rsidR="00C66E70" w:rsidRDefault="00C66E70" w:rsidP="00C01ABA">
            <w:pPr>
              <w:jc w:val="center"/>
              <w:rPr>
                <w:rFonts w:ascii="Calibri" w:hAnsi="Calibri" w:cs="Calibri"/>
                <w:color w:val="000000"/>
              </w:rPr>
            </w:pPr>
          </w:p>
          <w:p w14:paraId="494BADC0" w14:textId="77777777" w:rsidR="004D180B" w:rsidRPr="003D56D8" w:rsidRDefault="006A551B" w:rsidP="00C01ABA">
            <w:pPr>
              <w:jc w:val="center"/>
              <w:rPr>
                <w:rFonts w:ascii="Calibri" w:hAnsi="Calibri" w:cs="Calibri"/>
                <w:color w:val="000000"/>
              </w:rPr>
            </w:pPr>
            <w:r w:rsidRPr="003D56D8">
              <w:rPr>
                <w:rFonts w:ascii="Calibri" w:hAnsi="Calibri" w:cs="Calibri"/>
                <w:color w:val="000000"/>
              </w:rPr>
              <w:t>Touch transmission of virus</w:t>
            </w:r>
          </w:p>
        </w:tc>
        <w:tc>
          <w:tcPr>
            <w:tcW w:w="1842" w:type="dxa"/>
            <w:vAlign w:val="center"/>
          </w:tcPr>
          <w:p w14:paraId="494BADC1" w14:textId="456ABE4E" w:rsidR="00493768" w:rsidRDefault="00493768" w:rsidP="00204344">
            <w:pPr>
              <w:rPr>
                <w:rFonts w:ascii="Calibri" w:hAnsi="Calibri" w:cs="Calibri"/>
                <w:color w:val="000000"/>
              </w:rPr>
            </w:pPr>
            <w:r>
              <w:rPr>
                <w:rFonts w:ascii="Calibri" w:hAnsi="Calibri" w:cs="Calibri"/>
                <w:color w:val="000000"/>
              </w:rPr>
              <w:t>Hand sanitisers are fitted in all units. Wash hand regularly.</w:t>
            </w:r>
          </w:p>
        </w:tc>
        <w:tc>
          <w:tcPr>
            <w:tcW w:w="567" w:type="dxa"/>
            <w:vAlign w:val="center"/>
          </w:tcPr>
          <w:p w14:paraId="2B13986B" w14:textId="77777777" w:rsidR="004D180B" w:rsidRDefault="004D180B" w:rsidP="00C01ABA"/>
          <w:p w14:paraId="29CB11CC" w14:textId="77777777" w:rsidR="00493768" w:rsidRDefault="00493768" w:rsidP="00C01ABA"/>
          <w:p w14:paraId="48BA9330" w14:textId="77777777" w:rsidR="00493768" w:rsidRDefault="00493768" w:rsidP="00C01ABA"/>
          <w:p w14:paraId="6E76792D" w14:textId="3F537C98" w:rsidR="00493768" w:rsidRDefault="00DA218D" w:rsidP="00C01ABA">
            <w:r>
              <w:t>2</w:t>
            </w:r>
          </w:p>
          <w:p w14:paraId="5213AAC8" w14:textId="77777777" w:rsidR="00493768" w:rsidRDefault="00493768" w:rsidP="00C01ABA"/>
          <w:p w14:paraId="578BA92D" w14:textId="77777777" w:rsidR="00493768" w:rsidRDefault="00493768" w:rsidP="00C01ABA"/>
          <w:p w14:paraId="494BADC2" w14:textId="77777777" w:rsidR="00493768" w:rsidRDefault="00493768" w:rsidP="00C01ABA"/>
        </w:tc>
        <w:tc>
          <w:tcPr>
            <w:tcW w:w="567" w:type="dxa"/>
            <w:vAlign w:val="center"/>
          </w:tcPr>
          <w:p w14:paraId="494BADC3" w14:textId="223DD042" w:rsidR="004D180B" w:rsidRDefault="00DA218D" w:rsidP="00C01ABA">
            <w:r>
              <w:t>3</w:t>
            </w:r>
          </w:p>
        </w:tc>
        <w:tc>
          <w:tcPr>
            <w:tcW w:w="567" w:type="dxa"/>
            <w:vAlign w:val="center"/>
          </w:tcPr>
          <w:p w14:paraId="494BADC4" w14:textId="71593BB6" w:rsidR="004D180B" w:rsidRDefault="00493768" w:rsidP="00C01ABA">
            <w:r>
              <w:t>6</w:t>
            </w:r>
          </w:p>
        </w:tc>
        <w:tc>
          <w:tcPr>
            <w:tcW w:w="1418" w:type="dxa"/>
            <w:vAlign w:val="center"/>
          </w:tcPr>
          <w:p w14:paraId="494BADC5" w14:textId="6C408C75" w:rsidR="004D180B" w:rsidRPr="00C01ABA" w:rsidRDefault="00F91383" w:rsidP="004A5B2B">
            <w:r>
              <w:t xml:space="preserve">Additional signage </w:t>
            </w:r>
            <w:r w:rsidR="004A5B2B">
              <w:t xml:space="preserve">has been </w:t>
            </w:r>
            <w:r>
              <w:t>fitted</w:t>
            </w:r>
          </w:p>
        </w:tc>
        <w:tc>
          <w:tcPr>
            <w:tcW w:w="567" w:type="dxa"/>
            <w:vAlign w:val="center"/>
          </w:tcPr>
          <w:p w14:paraId="494BADC6" w14:textId="04BB08F4" w:rsidR="004D180B" w:rsidRDefault="00DA218D" w:rsidP="00C01ABA">
            <w:r>
              <w:t>1</w:t>
            </w:r>
          </w:p>
        </w:tc>
        <w:tc>
          <w:tcPr>
            <w:tcW w:w="567" w:type="dxa"/>
            <w:vAlign w:val="center"/>
          </w:tcPr>
          <w:p w14:paraId="494BADC7" w14:textId="0DD38377" w:rsidR="004D180B" w:rsidRDefault="00DA218D" w:rsidP="00C01ABA">
            <w:r>
              <w:t>3</w:t>
            </w:r>
          </w:p>
        </w:tc>
        <w:tc>
          <w:tcPr>
            <w:tcW w:w="567" w:type="dxa"/>
            <w:vAlign w:val="center"/>
          </w:tcPr>
          <w:p w14:paraId="494BADC8" w14:textId="2D48C34B" w:rsidR="004D180B" w:rsidRDefault="00F91383" w:rsidP="00C01ABA">
            <w:r>
              <w:t>3</w:t>
            </w:r>
          </w:p>
        </w:tc>
        <w:tc>
          <w:tcPr>
            <w:tcW w:w="1559" w:type="dxa"/>
            <w:vAlign w:val="center"/>
          </w:tcPr>
          <w:p w14:paraId="494BADC9" w14:textId="5B78CF37" w:rsidR="004D180B" w:rsidRPr="00285C1C" w:rsidRDefault="00F91383" w:rsidP="00C01ABA">
            <w:r>
              <w:t>Smart Image</w:t>
            </w:r>
          </w:p>
        </w:tc>
        <w:tc>
          <w:tcPr>
            <w:tcW w:w="1418" w:type="dxa"/>
            <w:vAlign w:val="center"/>
          </w:tcPr>
          <w:p w14:paraId="494BADCA" w14:textId="578EA4B0" w:rsidR="004D180B" w:rsidRPr="00285C1C" w:rsidRDefault="00020A7E" w:rsidP="00C01ABA">
            <w:r>
              <w:t>Completed</w:t>
            </w:r>
          </w:p>
        </w:tc>
      </w:tr>
      <w:tr w:rsidR="006A551B" w14:paraId="494BADE7" w14:textId="77777777" w:rsidTr="00502735">
        <w:trPr>
          <w:trHeight w:val="535"/>
        </w:trPr>
        <w:tc>
          <w:tcPr>
            <w:tcW w:w="1980" w:type="dxa"/>
            <w:vAlign w:val="center"/>
          </w:tcPr>
          <w:p w14:paraId="494BADDA" w14:textId="77777777" w:rsidR="006A551B" w:rsidRDefault="006A551B" w:rsidP="00AB2BA9">
            <w:pPr>
              <w:rPr>
                <w:rFonts w:ascii="Calibri" w:hAnsi="Calibri" w:cs="Calibri"/>
                <w:color w:val="000000"/>
              </w:rPr>
            </w:pPr>
            <w:r>
              <w:rPr>
                <w:rFonts w:ascii="Calibri" w:hAnsi="Calibri" w:cs="Calibri"/>
                <w:color w:val="000000"/>
              </w:rPr>
              <w:t>Hands contact with shared equipment</w:t>
            </w:r>
          </w:p>
        </w:tc>
        <w:tc>
          <w:tcPr>
            <w:tcW w:w="1417" w:type="dxa"/>
            <w:vAlign w:val="center"/>
          </w:tcPr>
          <w:p w14:paraId="494BADDB" w14:textId="77777777" w:rsidR="006A551B" w:rsidRDefault="006A551B" w:rsidP="00C01ABA">
            <w:pPr>
              <w:jc w:val="center"/>
              <w:rPr>
                <w:rFonts w:ascii="Calibri" w:hAnsi="Calibri" w:cs="Calibri"/>
                <w:color w:val="000000"/>
              </w:rPr>
            </w:pPr>
            <w:r>
              <w:rPr>
                <w:rFonts w:ascii="Calibri" w:hAnsi="Calibri" w:cs="Calibri"/>
                <w:color w:val="000000"/>
              </w:rPr>
              <w:t>Employees; Contractors</w:t>
            </w:r>
          </w:p>
        </w:tc>
        <w:tc>
          <w:tcPr>
            <w:tcW w:w="1560" w:type="dxa"/>
            <w:vAlign w:val="center"/>
          </w:tcPr>
          <w:p w14:paraId="494BADDC" w14:textId="77777777" w:rsidR="006A551B" w:rsidRPr="003D56D8" w:rsidRDefault="006A551B" w:rsidP="00C01ABA">
            <w:pPr>
              <w:jc w:val="center"/>
              <w:rPr>
                <w:rFonts w:ascii="Calibri" w:hAnsi="Calibri" w:cs="Calibri"/>
                <w:color w:val="000000"/>
              </w:rPr>
            </w:pPr>
            <w:r w:rsidRPr="003D56D8">
              <w:rPr>
                <w:rFonts w:ascii="Calibri" w:hAnsi="Calibri" w:cs="Calibri"/>
                <w:color w:val="000000"/>
              </w:rPr>
              <w:t>Contact spread of virus</w:t>
            </w:r>
          </w:p>
        </w:tc>
        <w:tc>
          <w:tcPr>
            <w:tcW w:w="1842" w:type="dxa"/>
            <w:vAlign w:val="center"/>
          </w:tcPr>
          <w:p w14:paraId="494BADDD" w14:textId="6D593288" w:rsidR="006A551B" w:rsidRDefault="0085503D" w:rsidP="00204344">
            <w:pPr>
              <w:rPr>
                <w:rFonts w:ascii="Calibri" w:hAnsi="Calibri" w:cs="Calibri"/>
                <w:color w:val="000000"/>
              </w:rPr>
            </w:pPr>
            <w:r>
              <w:rPr>
                <w:rFonts w:ascii="Calibri" w:hAnsi="Calibri" w:cs="Calibri"/>
                <w:color w:val="000000"/>
              </w:rPr>
              <w:t>Clean the equipment prior to use with the wipes or sanitizer provided.</w:t>
            </w:r>
          </w:p>
        </w:tc>
        <w:tc>
          <w:tcPr>
            <w:tcW w:w="567" w:type="dxa"/>
            <w:vAlign w:val="center"/>
          </w:tcPr>
          <w:p w14:paraId="494BADDE" w14:textId="3D3B144C" w:rsidR="006A551B" w:rsidRDefault="00DA218D" w:rsidP="00C01ABA">
            <w:r>
              <w:t>2</w:t>
            </w:r>
          </w:p>
        </w:tc>
        <w:tc>
          <w:tcPr>
            <w:tcW w:w="567" w:type="dxa"/>
            <w:vAlign w:val="center"/>
          </w:tcPr>
          <w:p w14:paraId="494BADDF" w14:textId="28719257" w:rsidR="006A551B" w:rsidRDefault="00DA218D" w:rsidP="00C01ABA">
            <w:r>
              <w:t>3</w:t>
            </w:r>
          </w:p>
        </w:tc>
        <w:tc>
          <w:tcPr>
            <w:tcW w:w="567" w:type="dxa"/>
            <w:vAlign w:val="center"/>
          </w:tcPr>
          <w:p w14:paraId="494BADE0" w14:textId="001CE8C3" w:rsidR="006A551B" w:rsidRDefault="00F91383" w:rsidP="00C01ABA">
            <w:r>
              <w:t>6</w:t>
            </w:r>
          </w:p>
        </w:tc>
        <w:tc>
          <w:tcPr>
            <w:tcW w:w="1418" w:type="dxa"/>
            <w:vAlign w:val="center"/>
          </w:tcPr>
          <w:p w14:paraId="494BADE1" w14:textId="00201E3F" w:rsidR="006A551B" w:rsidRPr="00C01ABA" w:rsidRDefault="00DC7EEC" w:rsidP="00E64882">
            <w:r>
              <w:t xml:space="preserve">Follow the Mills Guidance </w:t>
            </w:r>
            <w:r w:rsidR="00E64882">
              <w:t>doc V1</w:t>
            </w:r>
            <w:r w:rsidR="00E53346">
              <w:t>2</w:t>
            </w:r>
            <w:r w:rsidR="00E64882">
              <w:t xml:space="preserve"> </w:t>
            </w:r>
            <w:r>
              <w:t>which is regularly updated.</w:t>
            </w:r>
          </w:p>
        </w:tc>
        <w:tc>
          <w:tcPr>
            <w:tcW w:w="567" w:type="dxa"/>
            <w:vAlign w:val="center"/>
          </w:tcPr>
          <w:p w14:paraId="494BADE2" w14:textId="6F5442CB" w:rsidR="006A551B" w:rsidRDefault="00DC7EEC" w:rsidP="00C01ABA">
            <w:r>
              <w:t>1</w:t>
            </w:r>
          </w:p>
        </w:tc>
        <w:tc>
          <w:tcPr>
            <w:tcW w:w="567" w:type="dxa"/>
            <w:vAlign w:val="center"/>
          </w:tcPr>
          <w:p w14:paraId="494BADE3" w14:textId="0E936354" w:rsidR="006A551B" w:rsidRDefault="00DC7EEC" w:rsidP="00C01ABA">
            <w:r>
              <w:t>3</w:t>
            </w:r>
          </w:p>
        </w:tc>
        <w:tc>
          <w:tcPr>
            <w:tcW w:w="567" w:type="dxa"/>
            <w:vAlign w:val="center"/>
          </w:tcPr>
          <w:p w14:paraId="494BADE4" w14:textId="4756517A" w:rsidR="006A551B" w:rsidRDefault="00DC7EEC" w:rsidP="00C01ABA">
            <w:r>
              <w:t>3</w:t>
            </w:r>
          </w:p>
        </w:tc>
        <w:tc>
          <w:tcPr>
            <w:tcW w:w="1559" w:type="dxa"/>
            <w:vAlign w:val="center"/>
          </w:tcPr>
          <w:p w14:paraId="494BADE5" w14:textId="6C91DD2B" w:rsidR="006A551B" w:rsidRPr="00285C1C" w:rsidRDefault="00DC7EEC" w:rsidP="00C01ABA">
            <w:r>
              <w:t>Completed</w:t>
            </w:r>
          </w:p>
        </w:tc>
        <w:tc>
          <w:tcPr>
            <w:tcW w:w="1418" w:type="dxa"/>
            <w:vAlign w:val="center"/>
          </w:tcPr>
          <w:p w14:paraId="494BADE6" w14:textId="29DBC2E7" w:rsidR="006A551B" w:rsidRPr="00285C1C" w:rsidRDefault="00DC7EEC" w:rsidP="00C01ABA">
            <w:r>
              <w:t>With immediate effect</w:t>
            </w:r>
          </w:p>
        </w:tc>
      </w:tr>
      <w:tr w:rsidR="006A551B" w14:paraId="494BADF5" w14:textId="77777777" w:rsidTr="00502735">
        <w:trPr>
          <w:trHeight w:val="535"/>
        </w:trPr>
        <w:tc>
          <w:tcPr>
            <w:tcW w:w="1980" w:type="dxa"/>
            <w:vAlign w:val="center"/>
          </w:tcPr>
          <w:p w14:paraId="494BADE8" w14:textId="77777777" w:rsidR="006A551B" w:rsidRDefault="006A551B" w:rsidP="00AB2BA9">
            <w:pPr>
              <w:rPr>
                <w:rFonts w:ascii="Calibri" w:hAnsi="Calibri" w:cs="Calibri"/>
                <w:color w:val="000000"/>
              </w:rPr>
            </w:pPr>
            <w:r>
              <w:rPr>
                <w:rFonts w:ascii="Calibri" w:hAnsi="Calibri" w:cs="Calibri"/>
                <w:color w:val="000000"/>
              </w:rPr>
              <w:t>Vehicles that may be shared between employees</w:t>
            </w:r>
          </w:p>
        </w:tc>
        <w:tc>
          <w:tcPr>
            <w:tcW w:w="1417" w:type="dxa"/>
            <w:vAlign w:val="center"/>
          </w:tcPr>
          <w:p w14:paraId="494BADE9" w14:textId="77777777" w:rsidR="006A551B" w:rsidRDefault="006A551B" w:rsidP="00C01ABA">
            <w:pPr>
              <w:jc w:val="center"/>
              <w:rPr>
                <w:rFonts w:ascii="Calibri" w:hAnsi="Calibri" w:cs="Calibri"/>
                <w:color w:val="000000"/>
              </w:rPr>
            </w:pPr>
            <w:r>
              <w:rPr>
                <w:rFonts w:ascii="Calibri" w:hAnsi="Calibri" w:cs="Calibri"/>
                <w:color w:val="000000"/>
              </w:rPr>
              <w:t>Employees</w:t>
            </w:r>
          </w:p>
        </w:tc>
        <w:tc>
          <w:tcPr>
            <w:tcW w:w="1560" w:type="dxa"/>
            <w:vAlign w:val="center"/>
          </w:tcPr>
          <w:p w14:paraId="494BADEA" w14:textId="77777777" w:rsidR="006A551B" w:rsidRPr="003D56D8" w:rsidRDefault="006A551B" w:rsidP="00C01ABA">
            <w:pPr>
              <w:jc w:val="center"/>
              <w:rPr>
                <w:rFonts w:ascii="Calibri" w:hAnsi="Calibri" w:cs="Calibri"/>
                <w:color w:val="000000"/>
              </w:rPr>
            </w:pPr>
            <w:r w:rsidRPr="003D56D8">
              <w:rPr>
                <w:rFonts w:ascii="Calibri" w:hAnsi="Calibri" w:cs="Calibri"/>
                <w:color w:val="000000"/>
              </w:rPr>
              <w:t>Contact spread of virus</w:t>
            </w:r>
          </w:p>
        </w:tc>
        <w:tc>
          <w:tcPr>
            <w:tcW w:w="1842" w:type="dxa"/>
            <w:vAlign w:val="center"/>
          </w:tcPr>
          <w:p w14:paraId="494BADEB" w14:textId="0DD9DC37" w:rsidR="006A551B" w:rsidRDefault="003F0E1A" w:rsidP="00204344">
            <w:pPr>
              <w:rPr>
                <w:rFonts w:ascii="Calibri" w:hAnsi="Calibri" w:cs="Calibri"/>
                <w:color w:val="000000"/>
              </w:rPr>
            </w:pPr>
            <w:r>
              <w:rPr>
                <w:rFonts w:ascii="Calibri" w:hAnsi="Calibri" w:cs="Calibri"/>
                <w:color w:val="000000"/>
              </w:rPr>
              <w:t xml:space="preserve">This is not a normal occurrence but if </w:t>
            </w:r>
            <w:r>
              <w:rPr>
                <w:rFonts w:ascii="Calibri" w:hAnsi="Calibri" w:cs="Calibri"/>
                <w:color w:val="000000"/>
              </w:rPr>
              <w:lastRenderedPageBreak/>
              <w:t>required wipe down all control surfaces with the wipes provided.</w:t>
            </w:r>
          </w:p>
        </w:tc>
        <w:tc>
          <w:tcPr>
            <w:tcW w:w="567" w:type="dxa"/>
            <w:vAlign w:val="center"/>
          </w:tcPr>
          <w:p w14:paraId="494BADEC" w14:textId="50897E7A" w:rsidR="006A551B" w:rsidRDefault="00DA218D" w:rsidP="00C01ABA">
            <w:r>
              <w:lastRenderedPageBreak/>
              <w:t>2</w:t>
            </w:r>
          </w:p>
        </w:tc>
        <w:tc>
          <w:tcPr>
            <w:tcW w:w="567" w:type="dxa"/>
            <w:vAlign w:val="center"/>
          </w:tcPr>
          <w:p w14:paraId="494BADED" w14:textId="55BE4F2D" w:rsidR="006A551B" w:rsidRDefault="00DA218D" w:rsidP="00C01ABA">
            <w:r>
              <w:t>3</w:t>
            </w:r>
          </w:p>
        </w:tc>
        <w:tc>
          <w:tcPr>
            <w:tcW w:w="567" w:type="dxa"/>
            <w:vAlign w:val="center"/>
          </w:tcPr>
          <w:p w14:paraId="494BADEE" w14:textId="213CA003" w:rsidR="006A551B" w:rsidRDefault="00F91383" w:rsidP="00C01ABA">
            <w:r>
              <w:t>6</w:t>
            </w:r>
          </w:p>
        </w:tc>
        <w:tc>
          <w:tcPr>
            <w:tcW w:w="1418" w:type="dxa"/>
            <w:vAlign w:val="center"/>
          </w:tcPr>
          <w:p w14:paraId="494BADEF" w14:textId="6ED0E936" w:rsidR="006A551B" w:rsidRPr="00C01ABA" w:rsidRDefault="00DC7EEC" w:rsidP="00C01ABA">
            <w:r>
              <w:t xml:space="preserve">Discuss concerns </w:t>
            </w:r>
            <w:r>
              <w:lastRenderedPageBreak/>
              <w:t>with your Manager</w:t>
            </w:r>
          </w:p>
        </w:tc>
        <w:tc>
          <w:tcPr>
            <w:tcW w:w="567" w:type="dxa"/>
            <w:vAlign w:val="center"/>
          </w:tcPr>
          <w:p w14:paraId="494BADF0" w14:textId="5F8FBFE4" w:rsidR="006A551B" w:rsidRDefault="00DC7EEC" w:rsidP="00C01ABA">
            <w:r>
              <w:lastRenderedPageBreak/>
              <w:t>1</w:t>
            </w:r>
          </w:p>
        </w:tc>
        <w:tc>
          <w:tcPr>
            <w:tcW w:w="567" w:type="dxa"/>
            <w:vAlign w:val="center"/>
          </w:tcPr>
          <w:p w14:paraId="494BADF1" w14:textId="28C170A9" w:rsidR="006A551B" w:rsidRDefault="00DC7EEC" w:rsidP="00C01ABA">
            <w:r>
              <w:t>3</w:t>
            </w:r>
          </w:p>
        </w:tc>
        <w:tc>
          <w:tcPr>
            <w:tcW w:w="567" w:type="dxa"/>
            <w:vAlign w:val="center"/>
          </w:tcPr>
          <w:p w14:paraId="494BADF2" w14:textId="200BCD47" w:rsidR="006A551B" w:rsidRDefault="00DC7EEC" w:rsidP="00C01ABA">
            <w:r>
              <w:t>3</w:t>
            </w:r>
          </w:p>
        </w:tc>
        <w:tc>
          <w:tcPr>
            <w:tcW w:w="1559" w:type="dxa"/>
            <w:vAlign w:val="center"/>
          </w:tcPr>
          <w:p w14:paraId="494BADF3" w14:textId="2534B296" w:rsidR="006A551B" w:rsidRPr="00285C1C" w:rsidRDefault="00DC7EEC" w:rsidP="00C01ABA">
            <w:r>
              <w:t>All Managers</w:t>
            </w:r>
          </w:p>
        </w:tc>
        <w:tc>
          <w:tcPr>
            <w:tcW w:w="1418" w:type="dxa"/>
            <w:vAlign w:val="center"/>
          </w:tcPr>
          <w:p w14:paraId="494BADF4" w14:textId="48A48248" w:rsidR="006A551B" w:rsidRPr="00285C1C" w:rsidRDefault="00DC7EEC" w:rsidP="00C01ABA">
            <w:r>
              <w:t>With immediate effect</w:t>
            </w:r>
          </w:p>
        </w:tc>
      </w:tr>
      <w:tr w:rsidR="006A551B" w14:paraId="494BAE04" w14:textId="77777777" w:rsidTr="00502735">
        <w:trPr>
          <w:trHeight w:val="535"/>
        </w:trPr>
        <w:tc>
          <w:tcPr>
            <w:tcW w:w="1980" w:type="dxa"/>
            <w:vAlign w:val="center"/>
          </w:tcPr>
          <w:p w14:paraId="46AA1274" w14:textId="77777777" w:rsidR="00F91383" w:rsidRDefault="00F91383" w:rsidP="00AB2BA9">
            <w:pPr>
              <w:rPr>
                <w:rFonts w:ascii="Calibri" w:hAnsi="Calibri" w:cs="Calibri"/>
                <w:color w:val="000000"/>
              </w:rPr>
            </w:pPr>
          </w:p>
          <w:p w14:paraId="494BADF6" w14:textId="77777777" w:rsidR="006A551B" w:rsidRDefault="006A551B" w:rsidP="00AB2BA9">
            <w:pPr>
              <w:rPr>
                <w:rFonts w:ascii="Calibri" w:hAnsi="Calibri" w:cs="Calibri"/>
                <w:color w:val="000000"/>
              </w:rPr>
            </w:pPr>
            <w:r>
              <w:rPr>
                <w:rFonts w:ascii="Calibri" w:hAnsi="Calibri" w:cs="Calibri"/>
                <w:color w:val="000000"/>
              </w:rPr>
              <w:t xml:space="preserve">Items that are shared between individuals </w:t>
            </w:r>
          </w:p>
          <w:p w14:paraId="0592D32C" w14:textId="77777777" w:rsidR="006A551B" w:rsidRDefault="006A551B" w:rsidP="00AB2BA9">
            <w:pPr>
              <w:rPr>
                <w:rFonts w:ascii="Calibri" w:hAnsi="Calibri" w:cs="Calibri"/>
                <w:color w:val="000000"/>
              </w:rPr>
            </w:pPr>
            <w:r>
              <w:rPr>
                <w:rFonts w:ascii="Calibri" w:hAnsi="Calibri" w:cs="Calibri"/>
                <w:color w:val="000000"/>
              </w:rPr>
              <w:t>(Tote boxes, Delivery boxes; computer keyboards)</w:t>
            </w:r>
          </w:p>
          <w:p w14:paraId="494BADF7" w14:textId="77777777" w:rsidR="00F91383" w:rsidRDefault="00F91383" w:rsidP="00AB2BA9">
            <w:pPr>
              <w:rPr>
                <w:rFonts w:ascii="Calibri" w:hAnsi="Calibri" w:cs="Calibri"/>
                <w:color w:val="000000"/>
              </w:rPr>
            </w:pPr>
          </w:p>
        </w:tc>
        <w:tc>
          <w:tcPr>
            <w:tcW w:w="1417" w:type="dxa"/>
            <w:vAlign w:val="center"/>
          </w:tcPr>
          <w:p w14:paraId="494BADF8" w14:textId="77777777" w:rsidR="006A551B" w:rsidRDefault="006A551B" w:rsidP="006A551B">
            <w:pPr>
              <w:jc w:val="center"/>
              <w:rPr>
                <w:rFonts w:ascii="Calibri" w:hAnsi="Calibri" w:cs="Calibri"/>
                <w:color w:val="000000"/>
              </w:rPr>
            </w:pPr>
            <w:r>
              <w:rPr>
                <w:rFonts w:ascii="Calibri" w:hAnsi="Calibri" w:cs="Calibri"/>
                <w:color w:val="000000"/>
              </w:rPr>
              <w:t>Employees</w:t>
            </w:r>
          </w:p>
        </w:tc>
        <w:tc>
          <w:tcPr>
            <w:tcW w:w="1560" w:type="dxa"/>
            <w:vAlign w:val="center"/>
          </w:tcPr>
          <w:p w14:paraId="494BADF9" w14:textId="77777777" w:rsidR="006A551B" w:rsidRPr="003D56D8" w:rsidRDefault="006A551B" w:rsidP="00C01ABA">
            <w:pPr>
              <w:jc w:val="center"/>
              <w:rPr>
                <w:rFonts w:ascii="Calibri" w:hAnsi="Calibri" w:cs="Calibri"/>
                <w:color w:val="000000"/>
              </w:rPr>
            </w:pPr>
            <w:r w:rsidRPr="003D56D8">
              <w:rPr>
                <w:rFonts w:ascii="Calibri" w:hAnsi="Calibri" w:cs="Calibri"/>
                <w:color w:val="000000"/>
              </w:rPr>
              <w:t>Contact spread of virus</w:t>
            </w:r>
          </w:p>
        </w:tc>
        <w:tc>
          <w:tcPr>
            <w:tcW w:w="1842" w:type="dxa"/>
            <w:vAlign w:val="center"/>
          </w:tcPr>
          <w:p w14:paraId="2855E002" w14:textId="77777777" w:rsidR="006A551B" w:rsidRDefault="003F0E1A" w:rsidP="00204344">
            <w:pPr>
              <w:rPr>
                <w:rFonts w:ascii="Calibri" w:hAnsi="Calibri" w:cs="Calibri"/>
                <w:color w:val="000000"/>
              </w:rPr>
            </w:pPr>
            <w:r>
              <w:rPr>
                <w:rFonts w:ascii="Calibri" w:hAnsi="Calibri" w:cs="Calibri"/>
                <w:color w:val="000000"/>
              </w:rPr>
              <w:t>Wipe down surfaces with the wipes provided.</w:t>
            </w:r>
          </w:p>
          <w:p w14:paraId="494BADFA" w14:textId="017F8393" w:rsidR="007C568F" w:rsidRDefault="007C568F" w:rsidP="00204344">
            <w:pPr>
              <w:rPr>
                <w:rFonts w:ascii="Calibri" w:hAnsi="Calibri" w:cs="Calibri"/>
                <w:color w:val="000000"/>
              </w:rPr>
            </w:pPr>
            <w:r>
              <w:rPr>
                <w:rFonts w:ascii="Calibri" w:hAnsi="Calibri" w:cs="Calibri"/>
                <w:color w:val="000000"/>
              </w:rPr>
              <w:t>Maintain regular hand washing.</w:t>
            </w:r>
          </w:p>
        </w:tc>
        <w:tc>
          <w:tcPr>
            <w:tcW w:w="567" w:type="dxa"/>
            <w:vAlign w:val="center"/>
          </w:tcPr>
          <w:p w14:paraId="494BADFB" w14:textId="1E37974E" w:rsidR="006A551B" w:rsidRDefault="00DA218D" w:rsidP="00C01ABA">
            <w:r>
              <w:t>2</w:t>
            </w:r>
          </w:p>
        </w:tc>
        <w:tc>
          <w:tcPr>
            <w:tcW w:w="567" w:type="dxa"/>
            <w:vAlign w:val="center"/>
          </w:tcPr>
          <w:p w14:paraId="494BADFC" w14:textId="55B43C90" w:rsidR="006A551B" w:rsidRDefault="00DA218D" w:rsidP="00C01ABA">
            <w:r>
              <w:t>3</w:t>
            </w:r>
          </w:p>
        </w:tc>
        <w:tc>
          <w:tcPr>
            <w:tcW w:w="567" w:type="dxa"/>
            <w:vAlign w:val="center"/>
          </w:tcPr>
          <w:p w14:paraId="494BADFD" w14:textId="7E84471C" w:rsidR="006A551B" w:rsidRDefault="00DA218D" w:rsidP="00C01ABA">
            <w:r>
              <w:t>6</w:t>
            </w:r>
          </w:p>
        </w:tc>
        <w:tc>
          <w:tcPr>
            <w:tcW w:w="1418" w:type="dxa"/>
            <w:vAlign w:val="center"/>
          </w:tcPr>
          <w:p w14:paraId="494BADFE" w14:textId="256A2C58" w:rsidR="006A551B" w:rsidRPr="00C01ABA" w:rsidRDefault="00DA218D" w:rsidP="00C01ABA">
            <w:r>
              <w:t>Managers to reinforce this instruction</w:t>
            </w:r>
            <w:r w:rsidR="00DD7DC1">
              <w:t>.</w:t>
            </w:r>
          </w:p>
        </w:tc>
        <w:tc>
          <w:tcPr>
            <w:tcW w:w="567" w:type="dxa"/>
            <w:vAlign w:val="center"/>
          </w:tcPr>
          <w:p w14:paraId="494BADFF" w14:textId="76438FA7" w:rsidR="006A551B" w:rsidRDefault="00DA218D" w:rsidP="00C01ABA">
            <w:r>
              <w:t>1</w:t>
            </w:r>
          </w:p>
        </w:tc>
        <w:tc>
          <w:tcPr>
            <w:tcW w:w="567" w:type="dxa"/>
            <w:vAlign w:val="center"/>
          </w:tcPr>
          <w:p w14:paraId="494BAE00" w14:textId="18EAE950" w:rsidR="006A551B" w:rsidRDefault="00DA218D" w:rsidP="00C01ABA">
            <w:r>
              <w:t>3</w:t>
            </w:r>
          </w:p>
        </w:tc>
        <w:tc>
          <w:tcPr>
            <w:tcW w:w="567" w:type="dxa"/>
            <w:vAlign w:val="center"/>
          </w:tcPr>
          <w:p w14:paraId="494BAE01" w14:textId="07056E6B" w:rsidR="006A551B" w:rsidRDefault="00DA218D" w:rsidP="00C01ABA">
            <w:r>
              <w:t>3</w:t>
            </w:r>
          </w:p>
        </w:tc>
        <w:tc>
          <w:tcPr>
            <w:tcW w:w="1559" w:type="dxa"/>
            <w:vAlign w:val="center"/>
          </w:tcPr>
          <w:p w14:paraId="494BAE02" w14:textId="7669B5DE" w:rsidR="006A551B" w:rsidRPr="00285C1C" w:rsidRDefault="00DA218D" w:rsidP="00C01ABA">
            <w:r>
              <w:t>All Managers</w:t>
            </w:r>
          </w:p>
        </w:tc>
        <w:tc>
          <w:tcPr>
            <w:tcW w:w="1418" w:type="dxa"/>
            <w:vAlign w:val="center"/>
          </w:tcPr>
          <w:p w14:paraId="494BAE03" w14:textId="5072EBED" w:rsidR="006A551B" w:rsidRPr="00285C1C" w:rsidRDefault="00DA218D" w:rsidP="00C01ABA">
            <w:r>
              <w:t>With immediate effect</w:t>
            </w:r>
          </w:p>
        </w:tc>
      </w:tr>
      <w:tr w:rsidR="00C635D5" w14:paraId="494BAE10" w14:textId="77777777" w:rsidTr="00C635D5">
        <w:trPr>
          <w:trHeight w:val="535"/>
        </w:trPr>
        <w:tc>
          <w:tcPr>
            <w:tcW w:w="1980" w:type="dxa"/>
            <w:vMerge w:val="restart"/>
            <w:shd w:val="clear" w:color="auto" w:fill="C5E0B3" w:themeFill="accent6" w:themeFillTint="66"/>
            <w:vAlign w:val="center"/>
          </w:tcPr>
          <w:p w14:paraId="494BAE06" w14:textId="77777777" w:rsidR="00C635D5" w:rsidRDefault="00C635D5" w:rsidP="00C635D5">
            <w:pPr>
              <w:jc w:val="center"/>
              <w:rPr>
                <w:rFonts w:ascii="Calibri" w:hAnsi="Calibri" w:cs="Calibri"/>
                <w:color w:val="000000"/>
              </w:rPr>
            </w:pPr>
            <w:r>
              <w:rPr>
                <w:rFonts w:ascii="Calibri" w:hAnsi="Calibri" w:cs="Calibri"/>
                <w:color w:val="000000"/>
              </w:rPr>
              <w:t>What is the Hazard</w:t>
            </w:r>
          </w:p>
        </w:tc>
        <w:tc>
          <w:tcPr>
            <w:tcW w:w="1417" w:type="dxa"/>
            <w:vMerge w:val="restart"/>
            <w:shd w:val="clear" w:color="auto" w:fill="C5E0B3" w:themeFill="accent6" w:themeFillTint="66"/>
            <w:vAlign w:val="center"/>
          </w:tcPr>
          <w:p w14:paraId="494BAE07" w14:textId="77777777" w:rsidR="00C635D5" w:rsidRDefault="00C635D5" w:rsidP="00C635D5">
            <w:pPr>
              <w:jc w:val="center"/>
              <w:rPr>
                <w:rFonts w:ascii="Calibri" w:hAnsi="Calibri" w:cs="Calibri"/>
                <w:color w:val="000000"/>
              </w:rPr>
            </w:pPr>
            <w:r>
              <w:rPr>
                <w:rFonts w:ascii="Calibri" w:hAnsi="Calibri" w:cs="Calibri"/>
                <w:color w:val="000000"/>
              </w:rPr>
              <w:t xml:space="preserve">Who may be harmed </w:t>
            </w:r>
          </w:p>
        </w:tc>
        <w:tc>
          <w:tcPr>
            <w:tcW w:w="1560" w:type="dxa"/>
            <w:vMerge w:val="restart"/>
            <w:shd w:val="clear" w:color="auto" w:fill="C5E0B3" w:themeFill="accent6" w:themeFillTint="66"/>
            <w:vAlign w:val="center"/>
          </w:tcPr>
          <w:p w14:paraId="494BAE08" w14:textId="77777777" w:rsidR="00C635D5" w:rsidRDefault="00C635D5" w:rsidP="00C635D5">
            <w:pPr>
              <w:jc w:val="center"/>
              <w:rPr>
                <w:rFonts w:ascii="Calibri" w:hAnsi="Calibri" w:cs="Calibri"/>
                <w:color w:val="000000"/>
              </w:rPr>
            </w:pPr>
            <w:r>
              <w:rPr>
                <w:rFonts w:ascii="Calibri" w:hAnsi="Calibri" w:cs="Calibri"/>
                <w:color w:val="000000"/>
              </w:rPr>
              <w:t>How might people be harmed</w:t>
            </w:r>
          </w:p>
        </w:tc>
        <w:tc>
          <w:tcPr>
            <w:tcW w:w="1842" w:type="dxa"/>
            <w:vMerge w:val="restart"/>
            <w:shd w:val="clear" w:color="auto" w:fill="C5E0B3" w:themeFill="accent6" w:themeFillTint="66"/>
            <w:vAlign w:val="center"/>
          </w:tcPr>
          <w:p w14:paraId="494BAE09" w14:textId="77777777" w:rsidR="00C635D5" w:rsidRDefault="00C635D5" w:rsidP="00C635D5">
            <w:pPr>
              <w:jc w:val="center"/>
              <w:rPr>
                <w:rFonts w:ascii="Calibri" w:hAnsi="Calibri" w:cs="Calibri"/>
                <w:color w:val="000000"/>
              </w:rPr>
            </w:pPr>
            <w:r>
              <w:rPr>
                <w:rFonts w:ascii="Calibri" w:hAnsi="Calibri" w:cs="Calibri"/>
                <w:color w:val="000000"/>
              </w:rPr>
              <w:t>Existing Risk Control Measures in place</w:t>
            </w:r>
          </w:p>
        </w:tc>
        <w:tc>
          <w:tcPr>
            <w:tcW w:w="1701" w:type="dxa"/>
            <w:gridSpan w:val="3"/>
            <w:shd w:val="clear" w:color="auto" w:fill="C5E0B3" w:themeFill="accent6" w:themeFillTint="66"/>
            <w:vAlign w:val="center"/>
          </w:tcPr>
          <w:p w14:paraId="494BAE0A" w14:textId="77777777" w:rsidR="00C635D5" w:rsidRDefault="00C635D5" w:rsidP="00C635D5">
            <w:pPr>
              <w:jc w:val="center"/>
            </w:pPr>
            <w:r>
              <w:t>Risk Rating</w:t>
            </w:r>
          </w:p>
        </w:tc>
        <w:tc>
          <w:tcPr>
            <w:tcW w:w="1418" w:type="dxa"/>
            <w:vMerge w:val="restart"/>
            <w:shd w:val="clear" w:color="auto" w:fill="C5E0B3" w:themeFill="accent6" w:themeFillTint="66"/>
            <w:vAlign w:val="center"/>
          </w:tcPr>
          <w:p w14:paraId="494BAE0B" w14:textId="77777777" w:rsidR="00C635D5" w:rsidRPr="00C01ABA" w:rsidRDefault="00C635D5" w:rsidP="00C635D5">
            <w:pPr>
              <w:jc w:val="center"/>
            </w:pPr>
            <w:r w:rsidRPr="00C01ABA">
              <w:t>Additional Controls required</w:t>
            </w:r>
          </w:p>
          <w:p w14:paraId="494BAE0C" w14:textId="77777777" w:rsidR="00C635D5" w:rsidRDefault="00C635D5" w:rsidP="00C635D5">
            <w:pPr>
              <w:jc w:val="center"/>
            </w:pPr>
          </w:p>
        </w:tc>
        <w:tc>
          <w:tcPr>
            <w:tcW w:w="1701" w:type="dxa"/>
            <w:gridSpan w:val="3"/>
            <w:shd w:val="clear" w:color="auto" w:fill="C5E0B3" w:themeFill="accent6" w:themeFillTint="66"/>
          </w:tcPr>
          <w:p w14:paraId="494BAE0D" w14:textId="77777777" w:rsidR="00C635D5" w:rsidRDefault="00C635D5" w:rsidP="00C635D5">
            <w:pPr>
              <w:jc w:val="center"/>
            </w:pPr>
            <w:r>
              <w:t>New Risk Rating (Residual Risk)</w:t>
            </w:r>
          </w:p>
        </w:tc>
        <w:tc>
          <w:tcPr>
            <w:tcW w:w="1559" w:type="dxa"/>
            <w:vMerge w:val="restart"/>
            <w:shd w:val="clear" w:color="auto" w:fill="C5E0B3" w:themeFill="accent6" w:themeFillTint="66"/>
            <w:vAlign w:val="center"/>
          </w:tcPr>
          <w:p w14:paraId="494BAE0E" w14:textId="77777777" w:rsidR="00C635D5" w:rsidRPr="00285C1C" w:rsidRDefault="00C635D5" w:rsidP="00C635D5">
            <w:pPr>
              <w:jc w:val="center"/>
            </w:pPr>
            <w:r w:rsidRPr="00285C1C">
              <w:t>Action Assigned to</w:t>
            </w:r>
          </w:p>
        </w:tc>
        <w:tc>
          <w:tcPr>
            <w:tcW w:w="1418" w:type="dxa"/>
            <w:vMerge w:val="restart"/>
            <w:shd w:val="clear" w:color="auto" w:fill="C5E0B3" w:themeFill="accent6" w:themeFillTint="66"/>
            <w:vAlign w:val="center"/>
          </w:tcPr>
          <w:p w14:paraId="494BAE0F" w14:textId="77777777" w:rsidR="00C635D5" w:rsidRPr="00285C1C" w:rsidRDefault="00C635D5" w:rsidP="00C635D5">
            <w:pPr>
              <w:jc w:val="center"/>
            </w:pPr>
            <w:r w:rsidRPr="00285C1C">
              <w:t>Required by Date</w:t>
            </w:r>
          </w:p>
        </w:tc>
      </w:tr>
      <w:tr w:rsidR="00C635D5" w14:paraId="494BAE1E" w14:textId="77777777" w:rsidTr="00C635D5">
        <w:trPr>
          <w:trHeight w:val="535"/>
        </w:trPr>
        <w:tc>
          <w:tcPr>
            <w:tcW w:w="1980" w:type="dxa"/>
            <w:vMerge/>
            <w:shd w:val="clear" w:color="auto" w:fill="C5E0B3" w:themeFill="accent6" w:themeFillTint="66"/>
            <w:vAlign w:val="center"/>
          </w:tcPr>
          <w:p w14:paraId="494BAE11" w14:textId="77777777" w:rsidR="00C635D5" w:rsidRDefault="00C635D5" w:rsidP="00C635D5">
            <w:pPr>
              <w:jc w:val="center"/>
              <w:rPr>
                <w:rFonts w:ascii="Calibri" w:hAnsi="Calibri" w:cs="Calibri"/>
                <w:color w:val="000000"/>
              </w:rPr>
            </w:pPr>
          </w:p>
        </w:tc>
        <w:tc>
          <w:tcPr>
            <w:tcW w:w="1417" w:type="dxa"/>
            <w:vMerge/>
            <w:shd w:val="clear" w:color="auto" w:fill="C5E0B3" w:themeFill="accent6" w:themeFillTint="66"/>
            <w:vAlign w:val="center"/>
          </w:tcPr>
          <w:p w14:paraId="494BAE12" w14:textId="77777777" w:rsidR="00C635D5" w:rsidRDefault="00C635D5" w:rsidP="00C635D5">
            <w:pPr>
              <w:jc w:val="center"/>
              <w:rPr>
                <w:rFonts w:ascii="Calibri" w:hAnsi="Calibri" w:cs="Calibri"/>
                <w:color w:val="000000"/>
              </w:rPr>
            </w:pPr>
          </w:p>
        </w:tc>
        <w:tc>
          <w:tcPr>
            <w:tcW w:w="1560" w:type="dxa"/>
            <w:vMerge/>
            <w:shd w:val="clear" w:color="auto" w:fill="C5E0B3" w:themeFill="accent6" w:themeFillTint="66"/>
            <w:vAlign w:val="center"/>
          </w:tcPr>
          <w:p w14:paraId="494BAE13" w14:textId="77777777" w:rsidR="00C635D5" w:rsidRDefault="00C635D5" w:rsidP="00C635D5">
            <w:pPr>
              <w:jc w:val="center"/>
              <w:rPr>
                <w:rFonts w:ascii="Calibri" w:hAnsi="Calibri" w:cs="Calibri"/>
                <w:color w:val="000000"/>
              </w:rPr>
            </w:pPr>
          </w:p>
        </w:tc>
        <w:tc>
          <w:tcPr>
            <w:tcW w:w="1842" w:type="dxa"/>
            <w:vMerge/>
            <w:shd w:val="clear" w:color="auto" w:fill="C5E0B3" w:themeFill="accent6" w:themeFillTint="66"/>
            <w:vAlign w:val="center"/>
          </w:tcPr>
          <w:p w14:paraId="494BAE14" w14:textId="77777777" w:rsidR="00C635D5" w:rsidRDefault="00C635D5" w:rsidP="00C635D5">
            <w:pPr>
              <w:jc w:val="center"/>
              <w:rPr>
                <w:rFonts w:ascii="Calibri" w:hAnsi="Calibri" w:cs="Calibri"/>
                <w:color w:val="000000"/>
              </w:rPr>
            </w:pPr>
          </w:p>
        </w:tc>
        <w:tc>
          <w:tcPr>
            <w:tcW w:w="567" w:type="dxa"/>
            <w:shd w:val="clear" w:color="auto" w:fill="C5E0B3" w:themeFill="accent6" w:themeFillTint="66"/>
            <w:vAlign w:val="center"/>
          </w:tcPr>
          <w:p w14:paraId="494BAE15" w14:textId="77777777" w:rsidR="00C635D5" w:rsidRDefault="00C635D5" w:rsidP="00C635D5">
            <w:pPr>
              <w:jc w:val="center"/>
            </w:pPr>
            <w:r>
              <w:t>L</w:t>
            </w:r>
          </w:p>
        </w:tc>
        <w:tc>
          <w:tcPr>
            <w:tcW w:w="567" w:type="dxa"/>
            <w:shd w:val="clear" w:color="auto" w:fill="C5E0B3" w:themeFill="accent6" w:themeFillTint="66"/>
            <w:vAlign w:val="center"/>
          </w:tcPr>
          <w:p w14:paraId="494BAE16" w14:textId="77777777" w:rsidR="00C635D5" w:rsidRDefault="00C635D5" w:rsidP="00C635D5">
            <w:pPr>
              <w:jc w:val="center"/>
            </w:pPr>
            <w:r>
              <w:t>S</w:t>
            </w:r>
          </w:p>
        </w:tc>
        <w:tc>
          <w:tcPr>
            <w:tcW w:w="567" w:type="dxa"/>
            <w:shd w:val="clear" w:color="auto" w:fill="C5E0B3" w:themeFill="accent6" w:themeFillTint="66"/>
            <w:vAlign w:val="center"/>
          </w:tcPr>
          <w:p w14:paraId="494BAE17" w14:textId="77777777" w:rsidR="00C635D5" w:rsidRDefault="00C635D5" w:rsidP="00C635D5">
            <w:pPr>
              <w:jc w:val="center"/>
            </w:pPr>
            <w:r>
              <w:t>R</w:t>
            </w:r>
          </w:p>
        </w:tc>
        <w:tc>
          <w:tcPr>
            <w:tcW w:w="1418" w:type="dxa"/>
            <w:vMerge/>
            <w:shd w:val="clear" w:color="auto" w:fill="C5E0B3" w:themeFill="accent6" w:themeFillTint="66"/>
          </w:tcPr>
          <w:p w14:paraId="494BAE18" w14:textId="77777777" w:rsidR="00C635D5" w:rsidRPr="00C01ABA" w:rsidRDefault="00C635D5" w:rsidP="00C635D5"/>
        </w:tc>
        <w:tc>
          <w:tcPr>
            <w:tcW w:w="567" w:type="dxa"/>
            <w:shd w:val="clear" w:color="auto" w:fill="C5E0B3" w:themeFill="accent6" w:themeFillTint="66"/>
            <w:vAlign w:val="center"/>
          </w:tcPr>
          <w:p w14:paraId="494BAE19" w14:textId="77777777" w:rsidR="00C635D5" w:rsidRDefault="00C635D5" w:rsidP="00C635D5">
            <w:pPr>
              <w:jc w:val="center"/>
            </w:pPr>
            <w:r>
              <w:t>L</w:t>
            </w:r>
          </w:p>
        </w:tc>
        <w:tc>
          <w:tcPr>
            <w:tcW w:w="567" w:type="dxa"/>
            <w:shd w:val="clear" w:color="auto" w:fill="C5E0B3" w:themeFill="accent6" w:themeFillTint="66"/>
            <w:vAlign w:val="center"/>
          </w:tcPr>
          <w:p w14:paraId="494BAE1A" w14:textId="77777777" w:rsidR="00C635D5" w:rsidRDefault="00C635D5" w:rsidP="00C635D5">
            <w:pPr>
              <w:jc w:val="center"/>
            </w:pPr>
            <w:r>
              <w:t>S</w:t>
            </w:r>
          </w:p>
        </w:tc>
        <w:tc>
          <w:tcPr>
            <w:tcW w:w="567" w:type="dxa"/>
            <w:shd w:val="clear" w:color="auto" w:fill="C5E0B3" w:themeFill="accent6" w:themeFillTint="66"/>
            <w:vAlign w:val="center"/>
          </w:tcPr>
          <w:p w14:paraId="494BAE1B" w14:textId="77777777" w:rsidR="00C635D5" w:rsidRDefault="00C635D5" w:rsidP="00C635D5">
            <w:pPr>
              <w:jc w:val="center"/>
            </w:pPr>
            <w:r>
              <w:t>R</w:t>
            </w:r>
          </w:p>
        </w:tc>
        <w:tc>
          <w:tcPr>
            <w:tcW w:w="1559" w:type="dxa"/>
            <w:vMerge/>
            <w:shd w:val="clear" w:color="auto" w:fill="C5E0B3" w:themeFill="accent6" w:themeFillTint="66"/>
          </w:tcPr>
          <w:p w14:paraId="494BAE1C" w14:textId="77777777" w:rsidR="00C635D5" w:rsidRPr="00285C1C" w:rsidRDefault="00C635D5" w:rsidP="00C635D5"/>
        </w:tc>
        <w:tc>
          <w:tcPr>
            <w:tcW w:w="1418" w:type="dxa"/>
            <w:vMerge/>
            <w:shd w:val="clear" w:color="auto" w:fill="C5E0B3" w:themeFill="accent6" w:themeFillTint="66"/>
          </w:tcPr>
          <w:p w14:paraId="494BAE1D" w14:textId="77777777" w:rsidR="00C635D5" w:rsidRPr="00285C1C" w:rsidRDefault="00C635D5" w:rsidP="00C635D5"/>
        </w:tc>
      </w:tr>
      <w:tr w:rsidR="000664D0" w:rsidRPr="000664D0" w14:paraId="494BAE20" w14:textId="77777777" w:rsidTr="000664D0">
        <w:trPr>
          <w:trHeight w:val="535"/>
        </w:trPr>
        <w:tc>
          <w:tcPr>
            <w:tcW w:w="14596" w:type="dxa"/>
            <w:gridSpan w:val="13"/>
            <w:shd w:val="clear" w:color="auto" w:fill="063AE0"/>
            <w:vAlign w:val="center"/>
          </w:tcPr>
          <w:p w14:paraId="494BAE1F" w14:textId="77777777" w:rsidR="00817D9F" w:rsidRPr="000664D0" w:rsidRDefault="00817D9F" w:rsidP="00817D9F">
            <w:pPr>
              <w:jc w:val="center"/>
              <w:rPr>
                <w:color w:val="FFFFFF" w:themeColor="background1"/>
                <w:sz w:val="24"/>
                <w:szCs w:val="20"/>
              </w:rPr>
            </w:pPr>
            <w:r w:rsidRPr="000664D0">
              <w:rPr>
                <w:rFonts w:ascii="Calibri" w:hAnsi="Calibri" w:cs="Calibri"/>
                <w:color w:val="FFFFFF" w:themeColor="background1"/>
                <w:sz w:val="24"/>
                <w:szCs w:val="20"/>
              </w:rPr>
              <w:t>Government Guidance Document Working safely during COVID-19 in factories, plants and Warehouses Section 6</w:t>
            </w:r>
          </w:p>
        </w:tc>
      </w:tr>
      <w:tr w:rsidR="006A551B" w14:paraId="494BAE2E" w14:textId="77777777" w:rsidTr="00502735">
        <w:trPr>
          <w:trHeight w:val="535"/>
        </w:trPr>
        <w:tc>
          <w:tcPr>
            <w:tcW w:w="1980" w:type="dxa"/>
            <w:vAlign w:val="center"/>
          </w:tcPr>
          <w:p w14:paraId="494BAE21" w14:textId="77777777" w:rsidR="006A551B" w:rsidRDefault="006A551B" w:rsidP="00AB2BA9">
            <w:pPr>
              <w:rPr>
                <w:rFonts w:ascii="Calibri" w:hAnsi="Calibri" w:cs="Calibri"/>
                <w:color w:val="000000"/>
              </w:rPr>
            </w:pPr>
            <w:r w:rsidRPr="00C635C4">
              <w:rPr>
                <w:rFonts w:ascii="Calibri" w:hAnsi="Calibri" w:cs="Calibri"/>
                <w:color w:val="000000"/>
              </w:rPr>
              <w:t>Employees wearing face masks</w:t>
            </w:r>
            <w:r>
              <w:rPr>
                <w:rFonts w:ascii="Calibri" w:hAnsi="Calibri" w:cs="Calibri"/>
                <w:color w:val="000000"/>
              </w:rPr>
              <w:t xml:space="preserve"> </w:t>
            </w:r>
          </w:p>
        </w:tc>
        <w:tc>
          <w:tcPr>
            <w:tcW w:w="1417" w:type="dxa"/>
            <w:vAlign w:val="center"/>
          </w:tcPr>
          <w:p w14:paraId="494BAE22" w14:textId="77777777" w:rsidR="006A551B" w:rsidRDefault="006A551B" w:rsidP="006A551B">
            <w:pPr>
              <w:jc w:val="center"/>
              <w:rPr>
                <w:rFonts w:ascii="Calibri" w:hAnsi="Calibri" w:cs="Calibri"/>
                <w:color w:val="000000"/>
              </w:rPr>
            </w:pPr>
            <w:r>
              <w:rPr>
                <w:rFonts w:ascii="Calibri" w:hAnsi="Calibri" w:cs="Calibri"/>
                <w:color w:val="000000"/>
              </w:rPr>
              <w:t>Employees</w:t>
            </w:r>
          </w:p>
        </w:tc>
        <w:tc>
          <w:tcPr>
            <w:tcW w:w="1560" w:type="dxa"/>
            <w:vAlign w:val="center"/>
          </w:tcPr>
          <w:p w14:paraId="494BAE23" w14:textId="77777777" w:rsidR="006A551B" w:rsidRPr="003D56D8" w:rsidRDefault="006A551B" w:rsidP="00C01ABA">
            <w:pPr>
              <w:jc w:val="center"/>
              <w:rPr>
                <w:rFonts w:ascii="Calibri" w:hAnsi="Calibri" w:cs="Calibri"/>
                <w:color w:val="000000"/>
              </w:rPr>
            </w:pPr>
            <w:r w:rsidRPr="003D56D8">
              <w:rPr>
                <w:rFonts w:ascii="Calibri" w:hAnsi="Calibri" w:cs="Calibri"/>
                <w:color w:val="000000"/>
              </w:rPr>
              <w:t>Close contact and contact spread of virus from incorrect use and disposal of face masks</w:t>
            </w:r>
          </w:p>
        </w:tc>
        <w:tc>
          <w:tcPr>
            <w:tcW w:w="1842" w:type="dxa"/>
            <w:vAlign w:val="center"/>
          </w:tcPr>
          <w:p w14:paraId="4089440A" w14:textId="77777777" w:rsidR="00582BCC" w:rsidRDefault="00582BCC" w:rsidP="00204344"/>
          <w:p w14:paraId="6D040C45" w14:textId="77777777" w:rsidR="0058613D" w:rsidRDefault="00204344" w:rsidP="00204344">
            <w:r w:rsidRPr="00204344">
              <w:t xml:space="preserve">It is compulsory for </w:t>
            </w:r>
            <w:r w:rsidRPr="00204344">
              <w:rPr>
                <w:b/>
                <w:bCs/>
              </w:rPr>
              <w:t xml:space="preserve">ALL </w:t>
            </w:r>
            <w:r w:rsidRPr="00204344">
              <w:t>employees, to wear a mask / face covering when leaving their normal working area / zone (see zoning document). This includes walking between areas.</w:t>
            </w:r>
          </w:p>
          <w:p w14:paraId="494BAE24" w14:textId="025AFAF9" w:rsidR="00582BCC" w:rsidRPr="00204344" w:rsidRDefault="00582BCC" w:rsidP="00204344">
            <w:pPr>
              <w:rPr>
                <w:rFonts w:ascii="Calibri" w:hAnsi="Calibri" w:cs="Calibri"/>
                <w:color w:val="000000"/>
              </w:rPr>
            </w:pPr>
          </w:p>
        </w:tc>
        <w:tc>
          <w:tcPr>
            <w:tcW w:w="567" w:type="dxa"/>
            <w:vAlign w:val="center"/>
          </w:tcPr>
          <w:p w14:paraId="494BAE25" w14:textId="1EAF1488" w:rsidR="006A551B" w:rsidRDefault="00DA218D" w:rsidP="00C01ABA">
            <w:r>
              <w:t>2</w:t>
            </w:r>
          </w:p>
        </w:tc>
        <w:tc>
          <w:tcPr>
            <w:tcW w:w="567" w:type="dxa"/>
            <w:vAlign w:val="center"/>
          </w:tcPr>
          <w:p w14:paraId="494BAE26" w14:textId="28792455" w:rsidR="006A551B" w:rsidRDefault="00DA218D" w:rsidP="00C01ABA">
            <w:r>
              <w:t>3</w:t>
            </w:r>
          </w:p>
        </w:tc>
        <w:tc>
          <w:tcPr>
            <w:tcW w:w="567" w:type="dxa"/>
            <w:vAlign w:val="center"/>
          </w:tcPr>
          <w:p w14:paraId="494BAE27" w14:textId="0E8D25FA" w:rsidR="006A551B" w:rsidRDefault="00F91383" w:rsidP="00C01ABA">
            <w:r>
              <w:t>6</w:t>
            </w:r>
          </w:p>
        </w:tc>
        <w:tc>
          <w:tcPr>
            <w:tcW w:w="1418" w:type="dxa"/>
            <w:vAlign w:val="center"/>
          </w:tcPr>
          <w:p w14:paraId="494BAE28" w14:textId="465F2910" w:rsidR="006A551B" w:rsidRPr="00C01ABA" w:rsidRDefault="00C635C4" w:rsidP="00204344">
            <w:r>
              <w:t xml:space="preserve">Follow the Mills Guidance </w:t>
            </w:r>
            <w:r w:rsidR="00204344">
              <w:t>doc V1</w:t>
            </w:r>
            <w:r w:rsidR="00885A28">
              <w:t>2</w:t>
            </w:r>
            <w:r>
              <w:t xml:space="preserve"> </w:t>
            </w:r>
            <w:r w:rsidR="00204344">
              <w:t xml:space="preserve">and Zoning doc issued </w:t>
            </w:r>
            <w:r w:rsidR="003A0B77">
              <w:t>03</w:t>
            </w:r>
            <w:r w:rsidR="00204344">
              <w:t>/</w:t>
            </w:r>
            <w:r w:rsidR="003A0B77">
              <w:t>11</w:t>
            </w:r>
            <w:r w:rsidR="00204344">
              <w:t>/2020.</w:t>
            </w:r>
          </w:p>
        </w:tc>
        <w:tc>
          <w:tcPr>
            <w:tcW w:w="567" w:type="dxa"/>
            <w:vAlign w:val="center"/>
          </w:tcPr>
          <w:p w14:paraId="494BAE29" w14:textId="249494AD" w:rsidR="006A551B" w:rsidRDefault="00C635C4" w:rsidP="00C01ABA">
            <w:r>
              <w:t>2</w:t>
            </w:r>
          </w:p>
        </w:tc>
        <w:tc>
          <w:tcPr>
            <w:tcW w:w="567" w:type="dxa"/>
            <w:vAlign w:val="center"/>
          </w:tcPr>
          <w:p w14:paraId="494BAE2A" w14:textId="73186DC3" w:rsidR="006A551B" w:rsidRDefault="00C635C4" w:rsidP="00C01ABA">
            <w:r>
              <w:t>2</w:t>
            </w:r>
          </w:p>
        </w:tc>
        <w:tc>
          <w:tcPr>
            <w:tcW w:w="567" w:type="dxa"/>
            <w:vAlign w:val="center"/>
          </w:tcPr>
          <w:p w14:paraId="494BAE2B" w14:textId="0B37C588" w:rsidR="006A551B" w:rsidRDefault="00C635C4" w:rsidP="00C01ABA">
            <w:r>
              <w:t>4</w:t>
            </w:r>
          </w:p>
        </w:tc>
        <w:tc>
          <w:tcPr>
            <w:tcW w:w="1559" w:type="dxa"/>
            <w:vAlign w:val="center"/>
          </w:tcPr>
          <w:p w14:paraId="494BAE2C" w14:textId="4FD84F8D" w:rsidR="006A551B" w:rsidRPr="00285C1C" w:rsidRDefault="00C635C4" w:rsidP="00C01ABA">
            <w:r>
              <w:t>Hannah Jarrad</w:t>
            </w:r>
          </w:p>
        </w:tc>
        <w:tc>
          <w:tcPr>
            <w:tcW w:w="1418" w:type="dxa"/>
            <w:vAlign w:val="center"/>
          </w:tcPr>
          <w:p w14:paraId="7B21DC58" w14:textId="77777777" w:rsidR="006A551B" w:rsidRDefault="00C635C4" w:rsidP="00C01ABA">
            <w:r>
              <w:t>Completed</w:t>
            </w:r>
          </w:p>
          <w:p w14:paraId="494BAE2D" w14:textId="77416DAC" w:rsidR="00204344" w:rsidRPr="00285C1C" w:rsidRDefault="00204344" w:rsidP="00204344">
            <w:r>
              <w:t>25/09/2020</w:t>
            </w:r>
          </w:p>
        </w:tc>
      </w:tr>
      <w:tr w:rsidR="00817D9F" w14:paraId="494BAE3C" w14:textId="77777777" w:rsidTr="00817D9F">
        <w:trPr>
          <w:trHeight w:val="535"/>
        </w:trPr>
        <w:tc>
          <w:tcPr>
            <w:tcW w:w="1980" w:type="dxa"/>
          </w:tcPr>
          <w:p w14:paraId="589622E6" w14:textId="77777777" w:rsidR="003D56D8" w:rsidRDefault="003D56D8" w:rsidP="00DB7CB9">
            <w:pPr>
              <w:rPr>
                <w:rFonts w:ascii="Calibri" w:hAnsi="Calibri" w:cs="Calibri"/>
                <w:color w:val="000000"/>
              </w:rPr>
            </w:pPr>
          </w:p>
          <w:p w14:paraId="12C5B3CA" w14:textId="77777777" w:rsidR="00817D9F" w:rsidRDefault="00817D9F" w:rsidP="00DB7CB9">
            <w:pPr>
              <w:rPr>
                <w:rFonts w:ascii="Calibri" w:hAnsi="Calibri" w:cs="Calibri"/>
                <w:color w:val="000000"/>
              </w:rPr>
            </w:pPr>
            <w:r w:rsidRPr="00C635C4">
              <w:rPr>
                <w:rFonts w:ascii="Calibri" w:hAnsi="Calibri" w:cs="Calibri"/>
                <w:color w:val="000000"/>
              </w:rPr>
              <w:lastRenderedPageBreak/>
              <w:t>Waste items of PPE that are discarded after use</w:t>
            </w:r>
          </w:p>
          <w:p w14:paraId="494BAE2F" w14:textId="77777777" w:rsidR="003D56D8" w:rsidRDefault="003D56D8" w:rsidP="00DB7CB9">
            <w:pPr>
              <w:rPr>
                <w:rFonts w:ascii="Calibri" w:hAnsi="Calibri" w:cs="Calibri"/>
                <w:color w:val="000000"/>
              </w:rPr>
            </w:pPr>
          </w:p>
        </w:tc>
        <w:tc>
          <w:tcPr>
            <w:tcW w:w="1417" w:type="dxa"/>
          </w:tcPr>
          <w:p w14:paraId="494BAE30" w14:textId="77777777" w:rsidR="00817D9F" w:rsidRDefault="00817D9F" w:rsidP="00DB7CB9">
            <w:pPr>
              <w:jc w:val="center"/>
              <w:rPr>
                <w:rFonts w:ascii="Calibri" w:hAnsi="Calibri" w:cs="Calibri"/>
                <w:color w:val="000000"/>
              </w:rPr>
            </w:pPr>
            <w:r>
              <w:rPr>
                <w:rFonts w:ascii="Calibri" w:hAnsi="Calibri" w:cs="Calibri"/>
                <w:color w:val="000000"/>
              </w:rPr>
              <w:lastRenderedPageBreak/>
              <w:t xml:space="preserve">Employees; Contractors; </w:t>
            </w:r>
            <w:r>
              <w:rPr>
                <w:rFonts w:ascii="Calibri" w:hAnsi="Calibri" w:cs="Calibri"/>
                <w:color w:val="000000"/>
              </w:rPr>
              <w:lastRenderedPageBreak/>
              <w:t>Members of the public</w:t>
            </w:r>
          </w:p>
        </w:tc>
        <w:tc>
          <w:tcPr>
            <w:tcW w:w="1560" w:type="dxa"/>
          </w:tcPr>
          <w:p w14:paraId="38F194B1" w14:textId="77777777" w:rsidR="00480635" w:rsidRPr="003D56D8" w:rsidRDefault="00480635" w:rsidP="00DB7CB9">
            <w:pPr>
              <w:jc w:val="center"/>
              <w:rPr>
                <w:rFonts w:ascii="Calibri" w:hAnsi="Calibri" w:cs="Calibri"/>
                <w:color w:val="000000"/>
              </w:rPr>
            </w:pPr>
          </w:p>
          <w:p w14:paraId="494BAE31" w14:textId="77777777" w:rsidR="00817D9F" w:rsidRPr="003D56D8" w:rsidRDefault="00817D9F" w:rsidP="00DB7CB9">
            <w:pPr>
              <w:jc w:val="center"/>
              <w:rPr>
                <w:rFonts w:ascii="Calibri" w:hAnsi="Calibri" w:cs="Calibri"/>
                <w:color w:val="000000"/>
              </w:rPr>
            </w:pPr>
            <w:r w:rsidRPr="003D56D8">
              <w:rPr>
                <w:rFonts w:ascii="Calibri" w:hAnsi="Calibri" w:cs="Calibri"/>
                <w:color w:val="000000"/>
              </w:rPr>
              <w:lastRenderedPageBreak/>
              <w:t>Contact spread of virus</w:t>
            </w:r>
          </w:p>
        </w:tc>
        <w:tc>
          <w:tcPr>
            <w:tcW w:w="1842" w:type="dxa"/>
          </w:tcPr>
          <w:p w14:paraId="21D9B3B2" w14:textId="77777777" w:rsidR="00C635C4" w:rsidRDefault="00C635C4" w:rsidP="00DB7CB9">
            <w:pPr>
              <w:jc w:val="center"/>
              <w:rPr>
                <w:rFonts w:ascii="Calibri" w:hAnsi="Calibri" w:cs="Calibri"/>
                <w:color w:val="000000"/>
              </w:rPr>
            </w:pPr>
          </w:p>
          <w:p w14:paraId="494BAE32" w14:textId="4C7D3855" w:rsidR="0058613D" w:rsidRDefault="0058613D" w:rsidP="00204344">
            <w:pPr>
              <w:rPr>
                <w:rFonts w:ascii="Calibri" w:hAnsi="Calibri" w:cs="Calibri"/>
                <w:color w:val="000000"/>
              </w:rPr>
            </w:pPr>
            <w:r>
              <w:rPr>
                <w:rFonts w:ascii="Calibri" w:hAnsi="Calibri" w:cs="Calibri"/>
                <w:color w:val="000000"/>
              </w:rPr>
              <w:lastRenderedPageBreak/>
              <w:t>Dispose of used PPE in the non-recyclable waste bins.</w:t>
            </w:r>
          </w:p>
        </w:tc>
        <w:tc>
          <w:tcPr>
            <w:tcW w:w="567" w:type="dxa"/>
          </w:tcPr>
          <w:p w14:paraId="4A07C151" w14:textId="77777777" w:rsidR="00817D9F" w:rsidRDefault="00817D9F" w:rsidP="00DB7CB9"/>
          <w:p w14:paraId="26900FED" w14:textId="77777777" w:rsidR="00F91383" w:rsidRDefault="00F91383" w:rsidP="00DB7CB9"/>
          <w:p w14:paraId="494BAE33" w14:textId="4ED42FC5" w:rsidR="00F91383" w:rsidRDefault="00DA218D" w:rsidP="00DB7CB9">
            <w:r>
              <w:lastRenderedPageBreak/>
              <w:t>2</w:t>
            </w:r>
          </w:p>
        </w:tc>
        <w:tc>
          <w:tcPr>
            <w:tcW w:w="567" w:type="dxa"/>
          </w:tcPr>
          <w:p w14:paraId="7B244B5A" w14:textId="77777777" w:rsidR="00817D9F" w:rsidRDefault="00817D9F" w:rsidP="00DB7CB9"/>
          <w:p w14:paraId="3A6BA306" w14:textId="77777777" w:rsidR="00F91383" w:rsidRDefault="00F91383" w:rsidP="00DB7CB9"/>
          <w:p w14:paraId="494BAE34" w14:textId="615F6082" w:rsidR="00F91383" w:rsidRDefault="00DA218D" w:rsidP="00DB7CB9">
            <w:r>
              <w:lastRenderedPageBreak/>
              <w:t>3</w:t>
            </w:r>
          </w:p>
        </w:tc>
        <w:tc>
          <w:tcPr>
            <w:tcW w:w="567" w:type="dxa"/>
          </w:tcPr>
          <w:p w14:paraId="696F6EA1" w14:textId="77777777" w:rsidR="00817D9F" w:rsidRDefault="00817D9F" w:rsidP="00DB7CB9"/>
          <w:p w14:paraId="72F3FDA9" w14:textId="77777777" w:rsidR="00F91383" w:rsidRDefault="00F91383" w:rsidP="00DB7CB9"/>
          <w:p w14:paraId="494BAE35" w14:textId="1557412C" w:rsidR="00F91383" w:rsidRDefault="00F91383" w:rsidP="00DB7CB9">
            <w:r>
              <w:lastRenderedPageBreak/>
              <w:t>6</w:t>
            </w:r>
          </w:p>
        </w:tc>
        <w:tc>
          <w:tcPr>
            <w:tcW w:w="1418" w:type="dxa"/>
          </w:tcPr>
          <w:p w14:paraId="494BAE36" w14:textId="56E4DA39" w:rsidR="00817D9F" w:rsidRPr="00C01ABA" w:rsidRDefault="00C635C4" w:rsidP="00DB7CB9">
            <w:r>
              <w:lastRenderedPageBreak/>
              <w:t xml:space="preserve">Follow the Mills </w:t>
            </w:r>
            <w:r>
              <w:lastRenderedPageBreak/>
              <w:t>Guidance E mail which is regularly updated.</w:t>
            </w:r>
          </w:p>
        </w:tc>
        <w:tc>
          <w:tcPr>
            <w:tcW w:w="567" w:type="dxa"/>
          </w:tcPr>
          <w:p w14:paraId="75A1B743" w14:textId="77777777" w:rsidR="00817D9F" w:rsidRDefault="00817D9F" w:rsidP="00DB7CB9"/>
          <w:p w14:paraId="580082C5" w14:textId="77777777" w:rsidR="00C635C4" w:rsidRDefault="00C635C4" w:rsidP="00DB7CB9"/>
          <w:p w14:paraId="494BAE37" w14:textId="3A6277CC" w:rsidR="00C635C4" w:rsidRDefault="00C635C4" w:rsidP="00DB7CB9">
            <w:r>
              <w:lastRenderedPageBreak/>
              <w:t>2</w:t>
            </w:r>
          </w:p>
        </w:tc>
        <w:tc>
          <w:tcPr>
            <w:tcW w:w="567" w:type="dxa"/>
          </w:tcPr>
          <w:p w14:paraId="6E9AAB97" w14:textId="77777777" w:rsidR="00817D9F" w:rsidRDefault="00817D9F" w:rsidP="00DB7CB9"/>
          <w:p w14:paraId="3EB5C1EE" w14:textId="77777777" w:rsidR="00C635C4" w:rsidRDefault="00C635C4" w:rsidP="00DB7CB9"/>
          <w:p w14:paraId="494BAE38" w14:textId="5DDDADE3" w:rsidR="00C635C4" w:rsidRDefault="00C635C4" w:rsidP="00DB7CB9">
            <w:r>
              <w:lastRenderedPageBreak/>
              <w:t>2</w:t>
            </w:r>
          </w:p>
        </w:tc>
        <w:tc>
          <w:tcPr>
            <w:tcW w:w="567" w:type="dxa"/>
          </w:tcPr>
          <w:p w14:paraId="1C64C2EC" w14:textId="77777777" w:rsidR="00817D9F" w:rsidRDefault="00817D9F" w:rsidP="00DB7CB9"/>
          <w:p w14:paraId="609688F6" w14:textId="77777777" w:rsidR="00C635C4" w:rsidRDefault="00C635C4" w:rsidP="00DB7CB9"/>
          <w:p w14:paraId="494BAE39" w14:textId="0A112C2C" w:rsidR="00C635C4" w:rsidRDefault="00C635C4" w:rsidP="00DB7CB9">
            <w:r>
              <w:lastRenderedPageBreak/>
              <w:t>4</w:t>
            </w:r>
          </w:p>
        </w:tc>
        <w:tc>
          <w:tcPr>
            <w:tcW w:w="1559" w:type="dxa"/>
          </w:tcPr>
          <w:p w14:paraId="5A41FBE2" w14:textId="77777777" w:rsidR="00817D9F" w:rsidRDefault="00817D9F" w:rsidP="00DB7CB9"/>
          <w:p w14:paraId="3068FF25" w14:textId="77777777" w:rsidR="00C635C4" w:rsidRDefault="00C635C4" w:rsidP="00DB7CB9"/>
          <w:p w14:paraId="494BAE3A" w14:textId="4710F373" w:rsidR="00C635C4" w:rsidRPr="00285C1C" w:rsidRDefault="00C635C4" w:rsidP="00DB7CB9">
            <w:r>
              <w:lastRenderedPageBreak/>
              <w:t>Hannah Jarrad</w:t>
            </w:r>
          </w:p>
        </w:tc>
        <w:tc>
          <w:tcPr>
            <w:tcW w:w="1418" w:type="dxa"/>
          </w:tcPr>
          <w:p w14:paraId="26738CB7" w14:textId="77777777" w:rsidR="00817D9F" w:rsidRDefault="00817D9F" w:rsidP="00DB7CB9"/>
          <w:p w14:paraId="39EA08C5" w14:textId="77777777" w:rsidR="00C635C4" w:rsidRDefault="00C635C4" w:rsidP="00DB7CB9"/>
          <w:p w14:paraId="494BAE3B" w14:textId="7B62FC8A" w:rsidR="00C635C4" w:rsidRPr="00285C1C" w:rsidRDefault="00C635C4" w:rsidP="00DB7CB9">
            <w:r>
              <w:lastRenderedPageBreak/>
              <w:t>Completed</w:t>
            </w:r>
          </w:p>
        </w:tc>
      </w:tr>
    </w:tbl>
    <w:p w14:paraId="494BAE3D" w14:textId="7AE6E9EB" w:rsidR="00817D9F" w:rsidRDefault="00817D9F"/>
    <w:p w14:paraId="4F57AEB3" w14:textId="77777777" w:rsidR="00582BCC" w:rsidRDefault="00582BCC"/>
    <w:tbl>
      <w:tblPr>
        <w:tblStyle w:val="a3"/>
        <w:tblW w:w="14596" w:type="dxa"/>
        <w:tblLayout w:type="fixed"/>
        <w:tblLook w:val="04A0" w:firstRow="1" w:lastRow="0" w:firstColumn="1" w:lastColumn="0" w:noHBand="0" w:noVBand="1"/>
      </w:tblPr>
      <w:tblGrid>
        <w:gridCol w:w="1980"/>
        <w:gridCol w:w="1417"/>
        <w:gridCol w:w="1560"/>
        <w:gridCol w:w="1842"/>
        <w:gridCol w:w="567"/>
        <w:gridCol w:w="567"/>
        <w:gridCol w:w="567"/>
        <w:gridCol w:w="1418"/>
        <w:gridCol w:w="567"/>
        <w:gridCol w:w="567"/>
        <w:gridCol w:w="567"/>
        <w:gridCol w:w="1559"/>
        <w:gridCol w:w="1418"/>
      </w:tblGrid>
      <w:tr w:rsidR="00817D9F" w14:paraId="494BAE48" w14:textId="77777777" w:rsidTr="00DB7CB9">
        <w:trPr>
          <w:trHeight w:val="535"/>
        </w:trPr>
        <w:tc>
          <w:tcPr>
            <w:tcW w:w="1980" w:type="dxa"/>
            <w:vMerge w:val="restart"/>
            <w:shd w:val="clear" w:color="auto" w:fill="C5E0B3" w:themeFill="accent6" w:themeFillTint="66"/>
            <w:vAlign w:val="center"/>
          </w:tcPr>
          <w:p w14:paraId="494BAE3E" w14:textId="77777777" w:rsidR="00817D9F" w:rsidRDefault="00817D9F" w:rsidP="00DB7CB9">
            <w:pPr>
              <w:jc w:val="center"/>
              <w:rPr>
                <w:rFonts w:ascii="Calibri" w:hAnsi="Calibri" w:cs="Calibri"/>
                <w:color w:val="000000"/>
              </w:rPr>
            </w:pPr>
            <w:r>
              <w:rPr>
                <w:rFonts w:ascii="Calibri" w:hAnsi="Calibri" w:cs="Calibri"/>
                <w:color w:val="000000"/>
              </w:rPr>
              <w:t>What is the Hazard</w:t>
            </w:r>
          </w:p>
        </w:tc>
        <w:tc>
          <w:tcPr>
            <w:tcW w:w="1417" w:type="dxa"/>
            <w:vMerge w:val="restart"/>
            <w:shd w:val="clear" w:color="auto" w:fill="C5E0B3" w:themeFill="accent6" w:themeFillTint="66"/>
            <w:vAlign w:val="center"/>
          </w:tcPr>
          <w:p w14:paraId="494BAE3F" w14:textId="77777777" w:rsidR="00817D9F" w:rsidRDefault="00817D9F" w:rsidP="00DB7CB9">
            <w:pPr>
              <w:jc w:val="center"/>
              <w:rPr>
                <w:rFonts w:ascii="Calibri" w:hAnsi="Calibri" w:cs="Calibri"/>
                <w:color w:val="000000"/>
              </w:rPr>
            </w:pPr>
            <w:r>
              <w:rPr>
                <w:rFonts w:ascii="Calibri" w:hAnsi="Calibri" w:cs="Calibri"/>
                <w:color w:val="000000"/>
              </w:rPr>
              <w:t xml:space="preserve">Who may be harmed </w:t>
            </w:r>
          </w:p>
        </w:tc>
        <w:tc>
          <w:tcPr>
            <w:tcW w:w="1560" w:type="dxa"/>
            <w:vMerge w:val="restart"/>
            <w:shd w:val="clear" w:color="auto" w:fill="C5E0B3" w:themeFill="accent6" w:themeFillTint="66"/>
            <w:vAlign w:val="center"/>
          </w:tcPr>
          <w:p w14:paraId="494BAE40" w14:textId="77777777" w:rsidR="00817D9F" w:rsidRDefault="00817D9F" w:rsidP="00DB7CB9">
            <w:pPr>
              <w:jc w:val="center"/>
              <w:rPr>
                <w:rFonts w:ascii="Calibri" w:hAnsi="Calibri" w:cs="Calibri"/>
                <w:color w:val="000000"/>
              </w:rPr>
            </w:pPr>
            <w:r>
              <w:rPr>
                <w:rFonts w:ascii="Calibri" w:hAnsi="Calibri" w:cs="Calibri"/>
                <w:color w:val="000000"/>
              </w:rPr>
              <w:t>How might people be harmed</w:t>
            </w:r>
          </w:p>
        </w:tc>
        <w:tc>
          <w:tcPr>
            <w:tcW w:w="1842" w:type="dxa"/>
            <w:vMerge w:val="restart"/>
            <w:shd w:val="clear" w:color="auto" w:fill="C5E0B3" w:themeFill="accent6" w:themeFillTint="66"/>
            <w:vAlign w:val="center"/>
          </w:tcPr>
          <w:p w14:paraId="494BAE41" w14:textId="77777777" w:rsidR="00817D9F" w:rsidRDefault="00817D9F" w:rsidP="00DB7CB9">
            <w:pPr>
              <w:jc w:val="center"/>
              <w:rPr>
                <w:rFonts w:ascii="Calibri" w:hAnsi="Calibri" w:cs="Calibri"/>
                <w:color w:val="000000"/>
              </w:rPr>
            </w:pPr>
            <w:r>
              <w:rPr>
                <w:rFonts w:ascii="Calibri" w:hAnsi="Calibri" w:cs="Calibri"/>
                <w:color w:val="000000"/>
              </w:rPr>
              <w:t>Existing Risk Control Measures in place</w:t>
            </w:r>
          </w:p>
        </w:tc>
        <w:tc>
          <w:tcPr>
            <w:tcW w:w="1701" w:type="dxa"/>
            <w:gridSpan w:val="3"/>
            <w:shd w:val="clear" w:color="auto" w:fill="C5E0B3" w:themeFill="accent6" w:themeFillTint="66"/>
            <w:vAlign w:val="center"/>
          </w:tcPr>
          <w:p w14:paraId="494BAE42" w14:textId="77777777" w:rsidR="00817D9F" w:rsidRDefault="00817D9F" w:rsidP="00DB7CB9">
            <w:pPr>
              <w:jc w:val="center"/>
            </w:pPr>
            <w:r>
              <w:t>Risk Rating</w:t>
            </w:r>
          </w:p>
        </w:tc>
        <w:tc>
          <w:tcPr>
            <w:tcW w:w="1418" w:type="dxa"/>
            <w:vMerge w:val="restart"/>
            <w:shd w:val="clear" w:color="auto" w:fill="C5E0B3" w:themeFill="accent6" w:themeFillTint="66"/>
            <w:vAlign w:val="center"/>
          </w:tcPr>
          <w:p w14:paraId="494BAE43" w14:textId="77777777" w:rsidR="00817D9F" w:rsidRPr="00C01ABA" w:rsidRDefault="00817D9F" w:rsidP="00DB7CB9">
            <w:pPr>
              <w:jc w:val="center"/>
            </w:pPr>
            <w:r w:rsidRPr="00C01ABA">
              <w:t>Additional Controls required</w:t>
            </w:r>
          </w:p>
          <w:p w14:paraId="494BAE44" w14:textId="77777777" w:rsidR="00817D9F" w:rsidRDefault="00817D9F" w:rsidP="00DB7CB9">
            <w:pPr>
              <w:jc w:val="center"/>
            </w:pPr>
          </w:p>
        </w:tc>
        <w:tc>
          <w:tcPr>
            <w:tcW w:w="1701" w:type="dxa"/>
            <w:gridSpan w:val="3"/>
            <w:shd w:val="clear" w:color="auto" w:fill="C5E0B3" w:themeFill="accent6" w:themeFillTint="66"/>
          </w:tcPr>
          <w:p w14:paraId="494BAE45" w14:textId="77777777" w:rsidR="00817D9F" w:rsidRDefault="00817D9F" w:rsidP="00DB7CB9">
            <w:pPr>
              <w:jc w:val="center"/>
            </w:pPr>
            <w:r>
              <w:t>New Risk Rating (Residual Risk)</w:t>
            </w:r>
          </w:p>
        </w:tc>
        <w:tc>
          <w:tcPr>
            <w:tcW w:w="1559" w:type="dxa"/>
            <w:vMerge w:val="restart"/>
            <w:shd w:val="clear" w:color="auto" w:fill="C5E0B3" w:themeFill="accent6" w:themeFillTint="66"/>
            <w:vAlign w:val="center"/>
          </w:tcPr>
          <w:p w14:paraId="494BAE46" w14:textId="77777777" w:rsidR="00817D9F" w:rsidRPr="00285C1C" w:rsidRDefault="00817D9F" w:rsidP="00DB7CB9">
            <w:pPr>
              <w:jc w:val="center"/>
            </w:pPr>
            <w:r w:rsidRPr="00285C1C">
              <w:t>Action Assigned to</w:t>
            </w:r>
          </w:p>
        </w:tc>
        <w:tc>
          <w:tcPr>
            <w:tcW w:w="1418" w:type="dxa"/>
            <w:vMerge w:val="restart"/>
            <w:shd w:val="clear" w:color="auto" w:fill="C5E0B3" w:themeFill="accent6" w:themeFillTint="66"/>
            <w:vAlign w:val="center"/>
          </w:tcPr>
          <w:p w14:paraId="494BAE47" w14:textId="77777777" w:rsidR="00817D9F" w:rsidRPr="00285C1C" w:rsidRDefault="00817D9F" w:rsidP="00DB7CB9">
            <w:pPr>
              <w:jc w:val="center"/>
            </w:pPr>
            <w:r w:rsidRPr="00285C1C">
              <w:t>Required by Date</w:t>
            </w:r>
          </w:p>
        </w:tc>
      </w:tr>
      <w:tr w:rsidR="00817D9F" w14:paraId="494BAE56" w14:textId="77777777" w:rsidTr="00DB7CB9">
        <w:trPr>
          <w:trHeight w:val="535"/>
        </w:trPr>
        <w:tc>
          <w:tcPr>
            <w:tcW w:w="1980" w:type="dxa"/>
            <w:vMerge/>
            <w:shd w:val="clear" w:color="auto" w:fill="C5E0B3" w:themeFill="accent6" w:themeFillTint="66"/>
            <w:vAlign w:val="center"/>
          </w:tcPr>
          <w:p w14:paraId="494BAE49" w14:textId="77777777" w:rsidR="00817D9F" w:rsidRDefault="00817D9F" w:rsidP="00DB7CB9">
            <w:pPr>
              <w:jc w:val="center"/>
              <w:rPr>
                <w:rFonts w:ascii="Calibri" w:hAnsi="Calibri" w:cs="Calibri"/>
                <w:color w:val="000000"/>
              </w:rPr>
            </w:pPr>
          </w:p>
        </w:tc>
        <w:tc>
          <w:tcPr>
            <w:tcW w:w="1417" w:type="dxa"/>
            <w:vMerge/>
            <w:shd w:val="clear" w:color="auto" w:fill="C5E0B3" w:themeFill="accent6" w:themeFillTint="66"/>
            <w:vAlign w:val="center"/>
          </w:tcPr>
          <w:p w14:paraId="494BAE4A" w14:textId="77777777" w:rsidR="00817D9F" w:rsidRDefault="00817D9F" w:rsidP="00DB7CB9">
            <w:pPr>
              <w:jc w:val="center"/>
              <w:rPr>
                <w:rFonts w:ascii="Calibri" w:hAnsi="Calibri" w:cs="Calibri"/>
                <w:color w:val="000000"/>
              </w:rPr>
            </w:pPr>
          </w:p>
        </w:tc>
        <w:tc>
          <w:tcPr>
            <w:tcW w:w="1560" w:type="dxa"/>
            <w:vMerge/>
            <w:shd w:val="clear" w:color="auto" w:fill="C5E0B3" w:themeFill="accent6" w:themeFillTint="66"/>
            <w:vAlign w:val="center"/>
          </w:tcPr>
          <w:p w14:paraId="494BAE4B" w14:textId="77777777" w:rsidR="00817D9F" w:rsidRDefault="00817D9F" w:rsidP="00DB7CB9">
            <w:pPr>
              <w:jc w:val="center"/>
              <w:rPr>
                <w:rFonts w:ascii="Calibri" w:hAnsi="Calibri" w:cs="Calibri"/>
                <w:color w:val="000000"/>
              </w:rPr>
            </w:pPr>
          </w:p>
        </w:tc>
        <w:tc>
          <w:tcPr>
            <w:tcW w:w="1842" w:type="dxa"/>
            <w:vMerge/>
            <w:shd w:val="clear" w:color="auto" w:fill="C5E0B3" w:themeFill="accent6" w:themeFillTint="66"/>
            <w:vAlign w:val="center"/>
          </w:tcPr>
          <w:p w14:paraId="494BAE4C" w14:textId="77777777" w:rsidR="00817D9F" w:rsidRDefault="00817D9F" w:rsidP="00DB7CB9">
            <w:pPr>
              <w:jc w:val="center"/>
              <w:rPr>
                <w:rFonts w:ascii="Calibri" w:hAnsi="Calibri" w:cs="Calibri"/>
                <w:color w:val="000000"/>
              </w:rPr>
            </w:pPr>
          </w:p>
        </w:tc>
        <w:tc>
          <w:tcPr>
            <w:tcW w:w="567" w:type="dxa"/>
            <w:shd w:val="clear" w:color="auto" w:fill="C5E0B3" w:themeFill="accent6" w:themeFillTint="66"/>
            <w:vAlign w:val="center"/>
          </w:tcPr>
          <w:p w14:paraId="494BAE4D" w14:textId="77777777" w:rsidR="00817D9F" w:rsidRDefault="00817D9F" w:rsidP="00DB7CB9">
            <w:pPr>
              <w:jc w:val="center"/>
            </w:pPr>
            <w:r>
              <w:t>L</w:t>
            </w:r>
          </w:p>
        </w:tc>
        <w:tc>
          <w:tcPr>
            <w:tcW w:w="567" w:type="dxa"/>
            <w:shd w:val="clear" w:color="auto" w:fill="C5E0B3" w:themeFill="accent6" w:themeFillTint="66"/>
            <w:vAlign w:val="center"/>
          </w:tcPr>
          <w:p w14:paraId="494BAE4E" w14:textId="77777777" w:rsidR="00817D9F" w:rsidRDefault="00817D9F" w:rsidP="00DB7CB9">
            <w:pPr>
              <w:jc w:val="center"/>
            </w:pPr>
            <w:r>
              <w:t>S</w:t>
            </w:r>
          </w:p>
        </w:tc>
        <w:tc>
          <w:tcPr>
            <w:tcW w:w="567" w:type="dxa"/>
            <w:shd w:val="clear" w:color="auto" w:fill="C5E0B3" w:themeFill="accent6" w:themeFillTint="66"/>
            <w:vAlign w:val="center"/>
          </w:tcPr>
          <w:p w14:paraId="494BAE4F" w14:textId="77777777" w:rsidR="00817D9F" w:rsidRDefault="00817D9F" w:rsidP="00DB7CB9">
            <w:pPr>
              <w:jc w:val="center"/>
            </w:pPr>
            <w:r>
              <w:t>R</w:t>
            </w:r>
          </w:p>
        </w:tc>
        <w:tc>
          <w:tcPr>
            <w:tcW w:w="1418" w:type="dxa"/>
            <w:vMerge/>
            <w:shd w:val="clear" w:color="auto" w:fill="C5E0B3" w:themeFill="accent6" w:themeFillTint="66"/>
          </w:tcPr>
          <w:p w14:paraId="494BAE50" w14:textId="77777777" w:rsidR="00817D9F" w:rsidRPr="00C01ABA" w:rsidRDefault="00817D9F" w:rsidP="00DB7CB9"/>
        </w:tc>
        <w:tc>
          <w:tcPr>
            <w:tcW w:w="567" w:type="dxa"/>
            <w:shd w:val="clear" w:color="auto" w:fill="C5E0B3" w:themeFill="accent6" w:themeFillTint="66"/>
            <w:vAlign w:val="center"/>
          </w:tcPr>
          <w:p w14:paraId="494BAE51" w14:textId="77777777" w:rsidR="00817D9F" w:rsidRDefault="00817D9F" w:rsidP="00DB7CB9">
            <w:pPr>
              <w:jc w:val="center"/>
            </w:pPr>
            <w:r>
              <w:t>L</w:t>
            </w:r>
          </w:p>
        </w:tc>
        <w:tc>
          <w:tcPr>
            <w:tcW w:w="567" w:type="dxa"/>
            <w:shd w:val="clear" w:color="auto" w:fill="C5E0B3" w:themeFill="accent6" w:themeFillTint="66"/>
            <w:vAlign w:val="center"/>
          </w:tcPr>
          <w:p w14:paraId="494BAE52" w14:textId="77777777" w:rsidR="00817D9F" w:rsidRDefault="00817D9F" w:rsidP="00DB7CB9">
            <w:pPr>
              <w:jc w:val="center"/>
            </w:pPr>
            <w:r>
              <w:t>S</w:t>
            </w:r>
          </w:p>
        </w:tc>
        <w:tc>
          <w:tcPr>
            <w:tcW w:w="567" w:type="dxa"/>
            <w:shd w:val="clear" w:color="auto" w:fill="C5E0B3" w:themeFill="accent6" w:themeFillTint="66"/>
            <w:vAlign w:val="center"/>
          </w:tcPr>
          <w:p w14:paraId="494BAE53" w14:textId="77777777" w:rsidR="00817D9F" w:rsidRDefault="00817D9F" w:rsidP="00DB7CB9">
            <w:pPr>
              <w:jc w:val="center"/>
            </w:pPr>
            <w:r>
              <w:t>R</w:t>
            </w:r>
          </w:p>
        </w:tc>
        <w:tc>
          <w:tcPr>
            <w:tcW w:w="1559" w:type="dxa"/>
            <w:vMerge/>
            <w:shd w:val="clear" w:color="auto" w:fill="C5E0B3" w:themeFill="accent6" w:themeFillTint="66"/>
          </w:tcPr>
          <w:p w14:paraId="494BAE54" w14:textId="77777777" w:rsidR="00817D9F" w:rsidRPr="00285C1C" w:rsidRDefault="00817D9F" w:rsidP="00DB7CB9"/>
        </w:tc>
        <w:tc>
          <w:tcPr>
            <w:tcW w:w="1418" w:type="dxa"/>
            <w:vMerge/>
            <w:shd w:val="clear" w:color="auto" w:fill="C5E0B3" w:themeFill="accent6" w:themeFillTint="66"/>
          </w:tcPr>
          <w:p w14:paraId="494BAE55" w14:textId="77777777" w:rsidR="00817D9F" w:rsidRPr="00285C1C" w:rsidRDefault="00817D9F" w:rsidP="00DB7CB9"/>
        </w:tc>
      </w:tr>
      <w:tr w:rsidR="000664D0" w:rsidRPr="000664D0" w14:paraId="494BAE58" w14:textId="77777777" w:rsidTr="000664D0">
        <w:trPr>
          <w:trHeight w:val="535"/>
        </w:trPr>
        <w:tc>
          <w:tcPr>
            <w:tcW w:w="14596" w:type="dxa"/>
            <w:gridSpan w:val="13"/>
            <w:shd w:val="clear" w:color="auto" w:fill="063AE0"/>
            <w:vAlign w:val="center"/>
          </w:tcPr>
          <w:p w14:paraId="494BAE57" w14:textId="77777777" w:rsidR="00817D9F" w:rsidRPr="000664D0" w:rsidRDefault="00817D9F" w:rsidP="00DB7CB9">
            <w:pPr>
              <w:jc w:val="center"/>
              <w:rPr>
                <w:color w:val="FFFFFF" w:themeColor="background1"/>
                <w:sz w:val="24"/>
                <w:szCs w:val="20"/>
              </w:rPr>
            </w:pPr>
            <w:r w:rsidRPr="000664D0">
              <w:rPr>
                <w:rFonts w:ascii="Calibri" w:hAnsi="Calibri" w:cs="Calibri"/>
                <w:color w:val="FFFFFF" w:themeColor="background1"/>
                <w:sz w:val="24"/>
                <w:szCs w:val="20"/>
              </w:rPr>
              <w:t>Government Guidance Document Working safely during COVID-19 in factories, plants and Warehouses Section 7</w:t>
            </w:r>
          </w:p>
        </w:tc>
      </w:tr>
      <w:tr w:rsidR="00750A5C" w14:paraId="494BAE91" w14:textId="77777777" w:rsidTr="00502735">
        <w:trPr>
          <w:trHeight w:val="535"/>
        </w:trPr>
        <w:tc>
          <w:tcPr>
            <w:tcW w:w="1980" w:type="dxa"/>
            <w:vAlign w:val="center"/>
          </w:tcPr>
          <w:p w14:paraId="494BAE83" w14:textId="77777777" w:rsidR="00750A5C" w:rsidRDefault="00750A5C" w:rsidP="00AB2BA9">
            <w:pPr>
              <w:rPr>
                <w:rFonts w:ascii="Calibri" w:hAnsi="Calibri" w:cs="Calibri"/>
                <w:color w:val="000000"/>
              </w:rPr>
            </w:pPr>
            <w:r>
              <w:rPr>
                <w:rFonts w:ascii="Calibri" w:hAnsi="Calibri" w:cs="Calibri"/>
                <w:color w:val="000000"/>
              </w:rPr>
              <w:t xml:space="preserve">Staff having to make deliveries to </w:t>
            </w:r>
          </w:p>
          <w:p w14:paraId="494BAE84" w14:textId="77777777" w:rsidR="00750A5C" w:rsidRDefault="00750A5C" w:rsidP="00AB2BA9">
            <w:pPr>
              <w:rPr>
                <w:rFonts w:ascii="Calibri" w:hAnsi="Calibri" w:cs="Calibri"/>
                <w:color w:val="000000"/>
              </w:rPr>
            </w:pPr>
            <w:r>
              <w:rPr>
                <w:rFonts w:ascii="Calibri" w:hAnsi="Calibri" w:cs="Calibri"/>
                <w:color w:val="000000"/>
              </w:rPr>
              <w:t>o</w:t>
            </w:r>
            <w:r w:rsidRPr="00750A5C">
              <w:rPr>
                <w:rFonts w:ascii="Calibri" w:hAnsi="Calibri" w:cs="Calibri"/>
                <w:color w:val="000000"/>
              </w:rPr>
              <w:t>ther sites and businesses</w:t>
            </w:r>
          </w:p>
        </w:tc>
        <w:tc>
          <w:tcPr>
            <w:tcW w:w="1417" w:type="dxa"/>
            <w:vAlign w:val="center"/>
          </w:tcPr>
          <w:p w14:paraId="494BAE85" w14:textId="77777777" w:rsidR="00750A5C" w:rsidRDefault="00750A5C" w:rsidP="006A551B">
            <w:pPr>
              <w:jc w:val="center"/>
              <w:rPr>
                <w:rFonts w:ascii="Calibri" w:hAnsi="Calibri" w:cs="Calibri"/>
                <w:color w:val="000000"/>
              </w:rPr>
            </w:pPr>
            <w:r>
              <w:rPr>
                <w:rFonts w:ascii="Calibri" w:hAnsi="Calibri" w:cs="Calibri"/>
                <w:color w:val="000000"/>
              </w:rPr>
              <w:t>Employees; Members of the public; Other business employees</w:t>
            </w:r>
          </w:p>
        </w:tc>
        <w:tc>
          <w:tcPr>
            <w:tcW w:w="1560" w:type="dxa"/>
            <w:vAlign w:val="center"/>
          </w:tcPr>
          <w:p w14:paraId="494BAE86" w14:textId="77777777" w:rsidR="00750A5C" w:rsidRPr="0058613D" w:rsidRDefault="00750A5C" w:rsidP="00C01ABA">
            <w:pPr>
              <w:jc w:val="center"/>
              <w:rPr>
                <w:rFonts w:ascii="Calibri" w:hAnsi="Calibri" w:cs="Calibri"/>
                <w:color w:val="000000"/>
              </w:rPr>
            </w:pPr>
            <w:r w:rsidRPr="0058613D">
              <w:rPr>
                <w:rFonts w:ascii="Calibri" w:hAnsi="Calibri" w:cs="Calibri"/>
                <w:color w:val="000000"/>
              </w:rPr>
              <w:t>Close contact and contact spread of virus</w:t>
            </w:r>
          </w:p>
        </w:tc>
        <w:tc>
          <w:tcPr>
            <w:tcW w:w="1842" w:type="dxa"/>
            <w:vAlign w:val="center"/>
          </w:tcPr>
          <w:p w14:paraId="494BAE87" w14:textId="5B24A322" w:rsidR="00750A5C" w:rsidRDefault="007C568F" w:rsidP="00204344">
            <w:pPr>
              <w:rPr>
                <w:rFonts w:ascii="Calibri" w:hAnsi="Calibri" w:cs="Calibri"/>
                <w:color w:val="000000"/>
              </w:rPr>
            </w:pPr>
            <w:r>
              <w:rPr>
                <w:rFonts w:ascii="Calibri" w:hAnsi="Calibri" w:cs="Calibri"/>
                <w:color w:val="000000"/>
              </w:rPr>
              <w:t xml:space="preserve">Follow Mills Guidance </w:t>
            </w:r>
            <w:r w:rsidR="00204344">
              <w:rPr>
                <w:rFonts w:ascii="Calibri" w:hAnsi="Calibri" w:cs="Calibri"/>
                <w:color w:val="000000"/>
              </w:rPr>
              <w:t>doc V1</w:t>
            </w:r>
            <w:r w:rsidR="003C6F3A">
              <w:rPr>
                <w:rFonts w:ascii="Calibri" w:hAnsi="Calibri" w:cs="Calibri"/>
                <w:color w:val="000000"/>
              </w:rPr>
              <w:t>2</w:t>
            </w:r>
            <w:r w:rsidR="00204344">
              <w:rPr>
                <w:rFonts w:ascii="Calibri" w:hAnsi="Calibri" w:cs="Calibri"/>
                <w:color w:val="000000"/>
              </w:rPr>
              <w:t xml:space="preserve"> </w:t>
            </w:r>
            <w:r>
              <w:rPr>
                <w:rFonts w:ascii="Calibri" w:hAnsi="Calibri" w:cs="Calibri"/>
                <w:color w:val="000000"/>
              </w:rPr>
              <w:t>and customers procedures</w:t>
            </w:r>
            <w:r w:rsidR="003C6F3A">
              <w:rPr>
                <w:rFonts w:ascii="Calibri" w:hAnsi="Calibri" w:cs="Calibri"/>
                <w:color w:val="000000"/>
              </w:rPr>
              <w:t>.</w:t>
            </w:r>
          </w:p>
        </w:tc>
        <w:tc>
          <w:tcPr>
            <w:tcW w:w="567" w:type="dxa"/>
            <w:vAlign w:val="center"/>
          </w:tcPr>
          <w:p w14:paraId="494BAE88" w14:textId="4572C232" w:rsidR="00750A5C" w:rsidRDefault="00DA218D" w:rsidP="00C01ABA">
            <w:r>
              <w:t>2</w:t>
            </w:r>
          </w:p>
        </w:tc>
        <w:tc>
          <w:tcPr>
            <w:tcW w:w="567" w:type="dxa"/>
            <w:vAlign w:val="center"/>
          </w:tcPr>
          <w:p w14:paraId="494BAE89" w14:textId="72937C07" w:rsidR="00750A5C" w:rsidRDefault="00DA218D" w:rsidP="00C01ABA">
            <w:r>
              <w:t>3</w:t>
            </w:r>
          </w:p>
        </w:tc>
        <w:tc>
          <w:tcPr>
            <w:tcW w:w="567" w:type="dxa"/>
            <w:vAlign w:val="center"/>
          </w:tcPr>
          <w:p w14:paraId="494BAE8A" w14:textId="4F830EF5" w:rsidR="00750A5C" w:rsidRDefault="00F91383" w:rsidP="00C01ABA">
            <w:r>
              <w:t>6</w:t>
            </w:r>
          </w:p>
        </w:tc>
        <w:tc>
          <w:tcPr>
            <w:tcW w:w="1418" w:type="dxa"/>
            <w:vAlign w:val="center"/>
          </w:tcPr>
          <w:p w14:paraId="494BAE8B" w14:textId="71E1A830" w:rsidR="00750A5C" w:rsidRPr="00C01ABA" w:rsidRDefault="00F91383" w:rsidP="00C01ABA">
            <w:r>
              <w:t>Take PPE with you prior to visiting other sites.</w:t>
            </w:r>
          </w:p>
        </w:tc>
        <w:tc>
          <w:tcPr>
            <w:tcW w:w="567" w:type="dxa"/>
            <w:vAlign w:val="center"/>
          </w:tcPr>
          <w:p w14:paraId="494BAE8C" w14:textId="5EFA24DD" w:rsidR="00750A5C" w:rsidRDefault="00DA218D" w:rsidP="00C01ABA">
            <w:r>
              <w:t>1</w:t>
            </w:r>
          </w:p>
        </w:tc>
        <w:tc>
          <w:tcPr>
            <w:tcW w:w="567" w:type="dxa"/>
            <w:vAlign w:val="center"/>
          </w:tcPr>
          <w:p w14:paraId="494BAE8D" w14:textId="690A93BC" w:rsidR="00750A5C" w:rsidRDefault="00DA218D" w:rsidP="00C01ABA">
            <w:r>
              <w:t>3</w:t>
            </w:r>
          </w:p>
        </w:tc>
        <w:tc>
          <w:tcPr>
            <w:tcW w:w="567" w:type="dxa"/>
            <w:vAlign w:val="center"/>
          </w:tcPr>
          <w:p w14:paraId="494BAE8E" w14:textId="3953E18B" w:rsidR="00750A5C" w:rsidRDefault="00F91383" w:rsidP="00C01ABA">
            <w:r>
              <w:t>3</w:t>
            </w:r>
          </w:p>
        </w:tc>
        <w:tc>
          <w:tcPr>
            <w:tcW w:w="1559" w:type="dxa"/>
            <w:vAlign w:val="center"/>
          </w:tcPr>
          <w:p w14:paraId="494BAE8F" w14:textId="6B4A70E3" w:rsidR="00750A5C" w:rsidRPr="00285C1C" w:rsidRDefault="00C635C4" w:rsidP="00C01ABA">
            <w:r>
              <w:t>N/A</w:t>
            </w:r>
          </w:p>
        </w:tc>
        <w:tc>
          <w:tcPr>
            <w:tcW w:w="1418" w:type="dxa"/>
            <w:vAlign w:val="center"/>
          </w:tcPr>
          <w:p w14:paraId="494BAE90" w14:textId="1F7F2210" w:rsidR="00750A5C" w:rsidRPr="00285C1C" w:rsidRDefault="00C635C4" w:rsidP="00C01ABA">
            <w:r>
              <w:t>Completed</w:t>
            </w:r>
          </w:p>
        </w:tc>
      </w:tr>
      <w:tr w:rsidR="00817D9F" w14:paraId="494BAE9F" w14:textId="77777777" w:rsidTr="00817D9F">
        <w:trPr>
          <w:trHeight w:val="535"/>
        </w:trPr>
        <w:tc>
          <w:tcPr>
            <w:tcW w:w="1980" w:type="dxa"/>
          </w:tcPr>
          <w:p w14:paraId="323296FE" w14:textId="77777777" w:rsidR="003122F9" w:rsidRPr="00C635C4" w:rsidRDefault="003122F9" w:rsidP="00DB7CB9">
            <w:pPr>
              <w:rPr>
                <w:rFonts w:ascii="Calibri" w:hAnsi="Calibri" w:cs="Calibri"/>
                <w:color w:val="000000"/>
              </w:rPr>
            </w:pPr>
          </w:p>
          <w:p w14:paraId="494BAE92" w14:textId="77777777" w:rsidR="00817D9F" w:rsidRPr="00C635C4" w:rsidRDefault="00817D9F" w:rsidP="00DB7CB9">
            <w:pPr>
              <w:rPr>
                <w:rFonts w:ascii="Calibri" w:hAnsi="Calibri" w:cs="Calibri"/>
                <w:color w:val="000000"/>
              </w:rPr>
            </w:pPr>
            <w:r w:rsidRPr="00C635C4">
              <w:rPr>
                <w:rFonts w:ascii="Calibri" w:hAnsi="Calibri" w:cs="Calibri"/>
                <w:color w:val="000000"/>
              </w:rPr>
              <w:t xml:space="preserve">Misunderstanding of COVID-19 related procedures </w:t>
            </w:r>
          </w:p>
        </w:tc>
        <w:tc>
          <w:tcPr>
            <w:tcW w:w="1417" w:type="dxa"/>
          </w:tcPr>
          <w:p w14:paraId="522B9C24" w14:textId="77777777" w:rsidR="002E256C" w:rsidRPr="00C635C4" w:rsidRDefault="002E256C" w:rsidP="00DB7CB9">
            <w:pPr>
              <w:jc w:val="center"/>
              <w:rPr>
                <w:rFonts w:ascii="Calibri" w:hAnsi="Calibri" w:cs="Calibri"/>
                <w:color w:val="000000"/>
              </w:rPr>
            </w:pPr>
          </w:p>
          <w:p w14:paraId="59D764BD" w14:textId="77777777" w:rsidR="003122F9" w:rsidRPr="00C635C4" w:rsidRDefault="003122F9" w:rsidP="00DB7CB9">
            <w:pPr>
              <w:jc w:val="center"/>
              <w:rPr>
                <w:rFonts w:ascii="Calibri" w:hAnsi="Calibri" w:cs="Calibri"/>
                <w:color w:val="000000"/>
              </w:rPr>
            </w:pPr>
          </w:p>
          <w:p w14:paraId="494BAE93" w14:textId="77777777" w:rsidR="00817D9F" w:rsidRPr="00C635C4" w:rsidRDefault="00817D9F" w:rsidP="00DB7CB9">
            <w:pPr>
              <w:jc w:val="center"/>
              <w:rPr>
                <w:rFonts w:ascii="Calibri" w:hAnsi="Calibri" w:cs="Calibri"/>
                <w:color w:val="000000"/>
              </w:rPr>
            </w:pPr>
            <w:r w:rsidRPr="00C635C4">
              <w:rPr>
                <w:rFonts w:ascii="Calibri" w:hAnsi="Calibri" w:cs="Calibri"/>
                <w:color w:val="000000"/>
              </w:rPr>
              <w:t>Employees</w:t>
            </w:r>
          </w:p>
        </w:tc>
        <w:tc>
          <w:tcPr>
            <w:tcW w:w="1560" w:type="dxa"/>
          </w:tcPr>
          <w:p w14:paraId="2C6E761D" w14:textId="77777777" w:rsidR="00F91383" w:rsidRDefault="00F91383" w:rsidP="00DB7CB9">
            <w:pPr>
              <w:jc w:val="center"/>
              <w:rPr>
                <w:rFonts w:ascii="Calibri" w:hAnsi="Calibri" w:cs="Calibri"/>
                <w:color w:val="000000"/>
              </w:rPr>
            </w:pPr>
          </w:p>
          <w:p w14:paraId="494BAE94" w14:textId="77777777" w:rsidR="00817D9F" w:rsidRPr="0058613D" w:rsidRDefault="00817D9F" w:rsidP="00DB7CB9">
            <w:pPr>
              <w:jc w:val="center"/>
              <w:rPr>
                <w:rFonts w:ascii="Calibri" w:hAnsi="Calibri" w:cs="Calibri"/>
                <w:color w:val="000000"/>
              </w:rPr>
            </w:pPr>
            <w:r w:rsidRPr="0058613D">
              <w:rPr>
                <w:rFonts w:ascii="Calibri" w:hAnsi="Calibri" w:cs="Calibri"/>
                <w:color w:val="000000"/>
              </w:rPr>
              <w:t>Confusion leading to injury or virus spread</w:t>
            </w:r>
          </w:p>
        </w:tc>
        <w:tc>
          <w:tcPr>
            <w:tcW w:w="1842" w:type="dxa"/>
          </w:tcPr>
          <w:p w14:paraId="3126CDCB" w14:textId="77777777" w:rsidR="00C635C4" w:rsidRDefault="00C635C4" w:rsidP="0058613D">
            <w:pPr>
              <w:jc w:val="center"/>
              <w:rPr>
                <w:rFonts w:ascii="Calibri" w:hAnsi="Calibri" w:cs="Calibri"/>
                <w:color w:val="000000"/>
              </w:rPr>
            </w:pPr>
          </w:p>
          <w:p w14:paraId="494BAE95" w14:textId="738CA1B8" w:rsidR="00817D9F" w:rsidRDefault="0058613D" w:rsidP="00204344">
            <w:pPr>
              <w:rPr>
                <w:rFonts w:ascii="Calibri" w:hAnsi="Calibri" w:cs="Calibri"/>
                <w:color w:val="000000"/>
              </w:rPr>
            </w:pPr>
            <w:r>
              <w:rPr>
                <w:rFonts w:ascii="Calibri" w:hAnsi="Calibri" w:cs="Calibri"/>
                <w:color w:val="000000"/>
              </w:rPr>
              <w:t>Hannah Jarrad is sending out regards Mills Guidance updates</w:t>
            </w:r>
            <w:r w:rsidR="007C568F">
              <w:rPr>
                <w:rFonts w:ascii="Calibri" w:hAnsi="Calibri" w:cs="Calibri"/>
                <w:color w:val="000000"/>
              </w:rPr>
              <w:t xml:space="preserve"> via E mail.</w:t>
            </w:r>
          </w:p>
        </w:tc>
        <w:tc>
          <w:tcPr>
            <w:tcW w:w="567" w:type="dxa"/>
          </w:tcPr>
          <w:p w14:paraId="6200718D" w14:textId="77777777" w:rsidR="00817D9F" w:rsidRDefault="00817D9F" w:rsidP="00DB7CB9"/>
          <w:p w14:paraId="4611292E" w14:textId="77777777" w:rsidR="00F91383" w:rsidRDefault="00F91383" w:rsidP="00DB7CB9"/>
          <w:p w14:paraId="4E7660D3" w14:textId="77777777" w:rsidR="00C635C4" w:rsidRDefault="00C635C4" w:rsidP="00DB7CB9"/>
          <w:p w14:paraId="494BAE96" w14:textId="06D0F0F3" w:rsidR="00F91383" w:rsidRDefault="00DA218D" w:rsidP="00DB7CB9">
            <w:r>
              <w:t>2</w:t>
            </w:r>
          </w:p>
        </w:tc>
        <w:tc>
          <w:tcPr>
            <w:tcW w:w="567" w:type="dxa"/>
          </w:tcPr>
          <w:p w14:paraId="25AA851D" w14:textId="77777777" w:rsidR="00817D9F" w:rsidRDefault="00817D9F" w:rsidP="00DB7CB9"/>
          <w:p w14:paraId="19C15D8A" w14:textId="77777777" w:rsidR="00F91383" w:rsidRDefault="00F91383" w:rsidP="00DB7CB9"/>
          <w:p w14:paraId="2E6D5C9D" w14:textId="77777777" w:rsidR="00C635C4" w:rsidRDefault="00C635C4" w:rsidP="00DB7CB9"/>
          <w:p w14:paraId="494BAE97" w14:textId="6FBCEB9B" w:rsidR="00F91383" w:rsidRDefault="00DA218D" w:rsidP="00DB7CB9">
            <w:r>
              <w:t>3</w:t>
            </w:r>
          </w:p>
        </w:tc>
        <w:tc>
          <w:tcPr>
            <w:tcW w:w="567" w:type="dxa"/>
          </w:tcPr>
          <w:p w14:paraId="487BB077" w14:textId="77777777" w:rsidR="00817D9F" w:rsidRDefault="00817D9F" w:rsidP="00DB7CB9"/>
          <w:p w14:paraId="4C2D9614" w14:textId="77777777" w:rsidR="00F91383" w:rsidRDefault="00F91383" w:rsidP="00DB7CB9"/>
          <w:p w14:paraId="3486C455" w14:textId="77777777" w:rsidR="00C635C4" w:rsidRDefault="00C635C4" w:rsidP="00DB7CB9"/>
          <w:p w14:paraId="494BAE98" w14:textId="0BE356BC" w:rsidR="00F91383" w:rsidRDefault="00F91383" w:rsidP="00DB7CB9">
            <w:r>
              <w:t>6</w:t>
            </w:r>
          </w:p>
        </w:tc>
        <w:tc>
          <w:tcPr>
            <w:tcW w:w="1418" w:type="dxa"/>
          </w:tcPr>
          <w:p w14:paraId="2B831921" w14:textId="77777777" w:rsidR="00817D9F" w:rsidRDefault="00817D9F" w:rsidP="00DB7CB9"/>
          <w:p w14:paraId="5F67CE9E" w14:textId="4ABE1D46" w:rsidR="00F91383" w:rsidRDefault="00C635C4" w:rsidP="00DB7CB9">
            <w:r>
              <w:t xml:space="preserve">Continue updating </w:t>
            </w:r>
            <w:r w:rsidR="00D702E3">
              <w:t>all guidance</w:t>
            </w:r>
            <w:r>
              <w:t xml:space="preserve"> and Risk </w:t>
            </w:r>
            <w:r w:rsidR="00D702E3">
              <w:t>A</w:t>
            </w:r>
            <w:r>
              <w:t>ssessments</w:t>
            </w:r>
          </w:p>
          <w:p w14:paraId="494BAE99" w14:textId="77777777" w:rsidR="00F91383" w:rsidRPr="00C01ABA" w:rsidRDefault="00F91383" w:rsidP="00DB7CB9"/>
        </w:tc>
        <w:tc>
          <w:tcPr>
            <w:tcW w:w="567" w:type="dxa"/>
          </w:tcPr>
          <w:p w14:paraId="2D2D054D" w14:textId="77777777" w:rsidR="00817D9F" w:rsidRDefault="00817D9F" w:rsidP="00DB7CB9"/>
          <w:p w14:paraId="33311C16" w14:textId="77777777" w:rsidR="00C635C4" w:rsidRDefault="00C635C4" w:rsidP="00DB7CB9"/>
          <w:p w14:paraId="7E0F4BE9" w14:textId="77777777" w:rsidR="00C635C4" w:rsidRDefault="00C635C4" w:rsidP="00DB7CB9"/>
          <w:p w14:paraId="494BAE9A" w14:textId="2BE01445" w:rsidR="00C635C4" w:rsidRDefault="00C635C4" w:rsidP="00DB7CB9">
            <w:r>
              <w:t>2</w:t>
            </w:r>
          </w:p>
        </w:tc>
        <w:tc>
          <w:tcPr>
            <w:tcW w:w="567" w:type="dxa"/>
          </w:tcPr>
          <w:p w14:paraId="38B1A137" w14:textId="77777777" w:rsidR="00817D9F" w:rsidRDefault="00817D9F" w:rsidP="00DB7CB9"/>
          <w:p w14:paraId="118284DD" w14:textId="77777777" w:rsidR="00C635C4" w:rsidRDefault="00C635C4" w:rsidP="00DB7CB9"/>
          <w:p w14:paraId="572FC982" w14:textId="77777777" w:rsidR="00C635C4" w:rsidRDefault="00C635C4" w:rsidP="00DB7CB9"/>
          <w:p w14:paraId="494BAE9B" w14:textId="5F52550B" w:rsidR="00C635C4" w:rsidRDefault="00C635C4" w:rsidP="00DB7CB9">
            <w:r>
              <w:t>2</w:t>
            </w:r>
          </w:p>
        </w:tc>
        <w:tc>
          <w:tcPr>
            <w:tcW w:w="567" w:type="dxa"/>
          </w:tcPr>
          <w:p w14:paraId="74957882" w14:textId="77777777" w:rsidR="00817D9F" w:rsidRDefault="00817D9F" w:rsidP="00DB7CB9"/>
          <w:p w14:paraId="253D1A8D" w14:textId="77777777" w:rsidR="00C635C4" w:rsidRDefault="00C635C4" w:rsidP="00DB7CB9"/>
          <w:p w14:paraId="3430487F" w14:textId="77777777" w:rsidR="00C635C4" w:rsidRDefault="00C635C4" w:rsidP="00DB7CB9"/>
          <w:p w14:paraId="494BAE9C" w14:textId="3B5A0F99" w:rsidR="00C635C4" w:rsidRDefault="00C635C4" w:rsidP="00DB7CB9">
            <w:r>
              <w:t>4</w:t>
            </w:r>
          </w:p>
        </w:tc>
        <w:tc>
          <w:tcPr>
            <w:tcW w:w="1559" w:type="dxa"/>
          </w:tcPr>
          <w:p w14:paraId="091523CC" w14:textId="77777777" w:rsidR="00817D9F" w:rsidRDefault="00817D9F" w:rsidP="00DB7CB9"/>
          <w:p w14:paraId="3F243CB1" w14:textId="77777777" w:rsidR="00C635C4" w:rsidRDefault="00C635C4" w:rsidP="00DB7CB9">
            <w:r>
              <w:t>Steve Knowles</w:t>
            </w:r>
          </w:p>
          <w:p w14:paraId="66EC636E" w14:textId="77777777" w:rsidR="00C635C4" w:rsidRDefault="00C635C4" w:rsidP="00DB7CB9">
            <w:r>
              <w:t>Hannah Jarrad</w:t>
            </w:r>
          </w:p>
          <w:p w14:paraId="494BAE9D" w14:textId="06971A0E" w:rsidR="00C635C4" w:rsidRPr="00285C1C" w:rsidRDefault="00C635C4" w:rsidP="00DB7CB9">
            <w:r>
              <w:t>H</w:t>
            </w:r>
            <w:r w:rsidR="00582BCC">
              <w:t xml:space="preserve"> </w:t>
            </w:r>
            <w:r>
              <w:t>&amp;</w:t>
            </w:r>
            <w:r w:rsidR="00582BCC">
              <w:t xml:space="preserve"> </w:t>
            </w:r>
            <w:r>
              <w:t>S Committee</w:t>
            </w:r>
          </w:p>
        </w:tc>
        <w:tc>
          <w:tcPr>
            <w:tcW w:w="1418" w:type="dxa"/>
          </w:tcPr>
          <w:p w14:paraId="097DB762" w14:textId="77777777" w:rsidR="00817D9F" w:rsidRDefault="00817D9F" w:rsidP="00DB7CB9"/>
          <w:p w14:paraId="36F0DB9B" w14:textId="77777777" w:rsidR="00C635C4" w:rsidRDefault="00C635C4" w:rsidP="00DB7CB9"/>
          <w:p w14:paraId="51259B34" w14:textId="77777777" w:rsidR="00C635C4" w:rsidRDefault="00C635C4" w:rsidP="00DB7CB9"/>
          <w:p w14:paraId="494BAE9E" w14:textId="2AC00830" w:rsidR="00C635C4" w:rsidRPr="00285C1C" w:rsidRDefault="00C635C4" w:rsidP="00DB7CB9">
            <w:r>
              <w:t>On going</w:t>
            </w:r>
          </w:p>
        </w:tc>
      </w:tr>
    </w:tbl>
    <w:p w14:paraId="494BAEA0" w14:textId="15AF6D52" w:rsidR="00C635D5" w:rsidRDefault="00C635D5"/>
    <w:tbl>
      <w:tblPr>
        <w:tblStyle w:val="a3"/>
        <w:tblW w:w="14596" w:type="dxa"/>
        <w:tblLayout w:type="fixed"/>
        <w:tblLook w:val="04A0" w:firstRow="1" w:lastRow="0" w:firstColumn="1" w:lastColumn="0" w:noHBand="0" w:noVBand="1"/>
      </w:tblPr>
      <w:tblGrid>
        <w:gridCol w:w="1980"/>
        <w:gridCol w:w="1417"/>
        <w:gridCol w:w="1560"/>
        <w:gridCol w:w="1842"/>
        <w:gridCol w:w="567"/>
        <w:gridCol w:w="567"/>
        <w:gridCol w:w="567"/>
        <w:gridCol w:w="1418"/>
        <w:gridCol w:w="567"/>
        <w:gridCol w:w="567"/>
        <w:gridCol w:w="567"/>
        <w:gridCol w:w="1559"/>
        <w:gridCol w:w="1418"/>
      </w:tblGrid>
      <w:tr w:rsidR="00C635D5" w14:paraId="494BAEAB" w14:textId="77777777" w:rsidTr="00C635D5">
        <w:trPr>
          <w:trHeight w:val="535"/>
        </w:trPr>
        <w:tc>
          <w:tcPr>
            <w:tcW w:w="1980" w:type="dxa"/>
            <w:vMerge w:val="restart"/>
            <w:shd w:val="clear" w:color="auto" w:fill="C5E0B3" w:themeFill="accent6" w:themeFillTint="66"/>
            <w:vAlign w:val="center"/>
          </w:tcPr>
          <w:p w14:paraId="494BAEA1" w14:textId="77777777" w:rsidR="00C635D5" w:rsidRDefault="00C635D5" w:rsidP="00C635D5">
            <w:pPr>
              <w:jc w:val="center"/>
              <w:rPr>
                <w:rFonts w:ascii="Calibri" w:hAnsi="Calibri" w:cs="Calibri"/>
                <w:color w:val="000000"/>
              </w:rPr>
            </w:pPr>
            <w:r>
              <w:rPr>
                <w:rFonts w:ascii="Calibri" w:hAnsi="Calibri" w:cs="Calibri"/>
                <w:color w:val="000000"/>
              </w:rPr>
              <w:t>What is the Hazard</w:t>
            </w:r>
          </w:p>
        </w:tc>
        <w:tc>
          <w:tcPr>
            <w:tcW w:w="1417" w:type="dxa"/>
            <w:vMerge w:val="restart"/>
            <w:shd w:val="clear" w:color="auto" w:fill="C5E0B3" w:themeFill="accent6" w:themeFillTint="66"/>
            <w:vAlign w:val="center"/>
          </w:tcPr>
          <w:p w14:paraId="494BAEA2" w14:textId="77777777" w:rsidR="00C635D5" w:rsidRDefault="00C635D5" w:rsidP="00C635D5">
            <w:pPr>
              <w:jc w:val="center"/>
              <w:rPr>
                <w:rFonts w:ascii="Calibri" w:hAnsi="Calibri" w:cs="Calibri"/>
                <w:color w:val="000000"/>
              </w:rPr>
            </w:pPr>
            <w:r>
              <w:rPr>
                <w:rFonts w:ascii="Calibri" w:hAnsi="Calibri" w:cs="Calibri"/>
                <w:color w:val="000000"/>
              </w:rPr>
              <w:t xml:space="preserve">Who may be harmed </w:t>
            </w:r>
          </w:p>
        </w:tc>
        <w:tc>
          <w:tcPr>
            <w:tcW w:w="1560" w:type="dxa"/>
            <w:vMerge w:val="restart"/>
            <w:shd w:val="clear" w:color="auto" w:fill="C5E0B3" w:themeFill="accent6" w:themeFillTint="66"/>
            <w:vAlign w:val="center"/>
          </w:tcPr>
          <w:p w14:paraId="494BAEA3" w14:textId="77777777" w:rsidR="00C635D5" w:rsidRDefault="00C635D5" w:rsidP="00C635D5">
            <w:pPr>
              <w:jc w:val="center"/>
              <w:rPr>
                <w:rFonts w:ascii="Calibri" w:hAnsi="Calibri" w:cs="Calibri"/>
                <w:color w:val="000000"/>
              </w:rPr>
            </w:pPr>
            <w:r>
              <w:rPr>
                <w:rFonts w:ascii="Calibri" w:hAnsi="Calibri" w:cs="Calibri"/>
                <w:color w:val="000000"/>
              </w:rPr>
              <w:t>How might people be harmed</w:t>
            </w:r>
          </w:p>
        </w:tc>
        <w:tc>
          <w:tcPr>
            <w:tcW w:w="1842" w:type="dxa"/>
            <w:vMerge w:val="restart"/>
            <w:shd w:val="clear" w:color="auto" w:fill="C5E0B3" w:themeFill="accent6" w:themeFillTint="66"/>
            <w:vAlign w:val="center"/>
          </w:tcPr>
          <w:p w14:paraId="494BAEA4" w14:textId="77777777" w:rsidR="00C635D5" w:rsidRDefault="00C635D5" w:rsidP="00C635D5">
            <w:pPr>
              <w:jc w:val="center"/>
              <w:rPr>
                <w:rFonts w:ascii="Calibri" w:hAnsi="Calibri" w:cs="Calibri"/>
                <w:color w:val="000000"/>
              </w:rPr>
            </w:pPr>
            <w:r>
              <w:rPr>
                <w:rFonts w:ascii="Calibri" w:hAnsi="Calibri" w:cs="Calibri"/>
                <w:color w:val="000000"/>
              </w:rPr>
              <w:t>Existing Risk Control Measures in place</w:t>
            </w:r>
          </w:p>
        </w:tc>
        <w:tc>
          <w:tcPr>
            <w:tcW w:w="1701" w:type="dxa"/>
            <w:gridSpan w:val="3"/>
            <w:shd w:val="clear" w:color="auto" w:fill="C5E0B3" w:themeFill="accent6" w:themeFillTint="66"/>
            <w:vAlign w:val="center"/>
          </w:tcPr>
          <w:p w14:paraId="494BAEA5" w14:textId="77777777" w:rsidR="00C635D5" w:rsidRDefault="00C635D5" w:rsidP="00C635D5">
            <w:pPr>
              <w:jc w:val="center"/>
            </w:pPr>
            <w:r>
              <w:t>Risk Rating</w:t>
            </w:r>
          </w:p>
        </w:tc>
        <w:tc>
          <w:tcPr>
            <w:tcW w:w="1418" w:type="dxa"/>
            <w:vMerge w:val="restart"/>
            <w:shd w:val="clear" w:color="auto" w:fill="C5E0B3" w:themeFill="accent6" w:themeFillTint="66"/>
            <w:vAlign w:val="center"/>
          </w:tcPr>
          <w:p w14:paraId="494BAEA6" w14:textId="77777777" w:rsidR="00C635D5" w:rsidRPr="00C01ABA" w:rsidRDefault="00C635D5" w:rsidP="00C635D5">
            <w:pPr>
              <w:jc w:val="center"/>
            </w:pPr>
            <w:r w:rsidRPr="00C01ABA">
              <w:t>Additional Controls required</w:t>
            </w:r>
          </w:p>
          <w:p w14:paraId="494BAEA7" w14:textId="77777777" w:rsidR="00C635D5" w:rsidRDefault="00C635D5" w:rsidP="00C635D5">
            <w:pPr>
              <w:jc w:val="center"/>
            </w:pPr>
          </w:p>
        </w:tc>
        <w:tc>
          <w:tcPr>
            <w:tcW w:w="1701" w:type="dxa"/>
            <w:gridSpan w:val="3"/>
            <w:shd w:val="clear" w:color="auto" w:fill="C5E0B3" w:themeFill="accent6" w:themeFillTint="66"/>
          </w:tcPr>
          <w:p w14:paraId="494BAEA8" w14:textId="77777777" w:rsidR="00C635D5" w:rsidRDefault="00C635D5" w:rsidP="00C635D5">
            <w:pPr>
              <w:jc w:val="center"/>
            </w:pPr>
            <w:r>
              <w:t>New Risk Rating (Residual Risk)</w:t>
            </w:r>
          </w:p>
        </w:tc>
        <w:tc>
          <w:tcPr>
            <w:tcW w:w="1559" w:type="dxa"/>
            <w:vMerge w:val="restart"/>
            <w:shd w:val="clear" w:color="auto" w:fill="C5E0B3" w:themeFill="accent6" w:themeFillTint="66"/>
            <w:vAlign w:val="center"/>
          </w:tcPr>
          <w:p w14:paraId="494BAEA9" w14:textId="77777777" w:rsidR="00C635D5" w:rsidRPr="00285C1C" w:rsidRDefault="00C635D5" w:rsidP="00C635D5">
            <w:pPr>
              <w:jc w:val="center"/>
            </w:pPr>
            <w:r w:rsidRPr="00285C1C">
              <w:t>Action Assigned to</w:t>
            </w:r>
          </w:p>
        </w:tc>
        <w:tc>
          <w:tcPr>
            <w:tcW w:w="1418" w:type="dxa"/>
            <w:vMerge w:val="restart"/>
            <w:shd w:val="clear" w:color="auto" w:fill="C5E0B3" w:themeFill="accent6" w:themeFillTint="66"/>
            <w:vAlign w:val="center"/>
          </w:tcPr>
          <w:p w14:paraId="494BAEAA" w14:textId="77777777" w:rsidR="00C635D5" w:rsidRPr="00285C1C" w:rsidRDefault="00C635D5" w:rsidP="00C635D5">
            <w:pPr>
              <w:jc w:val="center"/>
            </w:pPr>
            <w:r w:rsidRPr="00285C1C">
              <w:t>Required by Date</w:t>
            </w:r>
          </w:p>
        </w:tc>
      </w:tr>
      <w:tr w:rsidR="00C635D5" w14:paraId="494BAEB9" w14:textId="77777777" w:rsidTr="00C635D5">
        <w:trPr>
          <w:trHeight w:val="535"/>
        </w:trPr>
        <w:tc>
          <w:tcPr>
            <w:tcW w:w="1980" w:type="dxa"/>
            <w:vMerge/>
            <w:shd w:val="clear" w:color="auto" w:fill="C5E0B3" w:themeFill="accent6" w:themeFillTint="66"/>
            <w:vAlign w:val="center"/>
          </w:tcPr>
          <w:p w14:paraId="494BAEAC" w14:textId="77777777" w:rsidR="00C635D5" w:rsidRDefault="00C635D5" w:rsidP="00C635D5">
            <w:pPr>
              <w:jc w:val="center"/>
              <w:rPr>
                <w:rFonts w:ascii="Calibri" w:hAnsi="Calibri" w:cs="Calibri"/>
                <w:color w:val="000000"/>
              </w:rPr>
            </w:pPr>
          </w:p>
        </w:tc>
        <w:tc>
          <w:tcPr>
            <w:tcW w:w="1417" w:type="dxa"/>
            <w:vMerge/>
            <w:shd w:val="clear" w:color="auto" w:fill="C5E0B3" w:themeFill="accent6" w:themeFillTint="66"/>
            <w:vAlign w:val="center"/>
          </w:tcPr>
          <w:p w14:paraId="494BAEAD" w14:textId="77777777" w:rsidR="00C635D5" w:rsidRDefault="00C635D5" w:rsidP="00C635D5">
            <w:pPr>
              <w:jc w:val="center"/>
              <w:rPr>
                <w:rFonts w:ascii="Calibri" w:hAnsi="Calibri" w:cs="Calibri"/>
                <w:color w:val="000000"/>
              </w:rPr>
            </w:pPr>
          </w:p>
        </w:tc>
        <w:tc>
          <w:tcPr>
            <w:tcW w:w="1560" w:type="dxa"/>
            <w:vMerge/>
            <w:shd w:val="clear" w:color="auto" w:fill="C5E0B3" w:themeFill="accent6" w:themeFillTint="66"/>
            <w:vAlign w:val="center"/>
          </w:tcPr>
          <w:p w14:paraId="494BAEAE" w14:textId="77777777" w:rsidR="00C635D5" w:rsidRDefault="00C635D5" w:rsidP="00C635D5">
            <w:pPr>
              <w:jc w:val="center"/>
              <w:rPr>
                <w:rFonts w:ascii="Calibri" w:hAnsi="Calibri" w:cs="Calibri"/>
                <w:color w:val="000000"/>
              </w:rPr>
            </w:pPr>
          </w:p>
        </w:tc>
        <w:tc>
          <w:tcPr>
            <w:tcW w:w="1842" w:type="dxa"/>
            <w:vMerge/>
            <w:shd w:val="clear" w:color="auto" w:fill="C5E0B3" w:themeFill="accent6" w:themeFillTint="66"/>
            <w:vAlign w:val="center"/>
          </w:tcPr>
          <w:p w14:paraId="494BAEAF" w14:textId="77777777" w:rsidR="00C635D5" w:rsidRDefault="00C635D5" w:rsidP="00C635D5">
            <w:pPr>
              <w:jc w:val="center"/>
              <w:rPr>
                <w:rFonts w:ascii="Calibri" w:hAnsi="Calibri" w:cs="Calibri"/>
                <w:color w:val="000000"/>
              </w:rPr>
            </w:pPr>
          </w:p>
        </w:tc>
        <w:tc>
          <w:tcPr>
            <w:tcW w:w="567" w:type="dxa"/>
            <w:shd w:val="clear" w:color="auto" w:fill="C5E0B3" w:themeFill="accent6" w:themeFillTint="66"/>
            <w:vAlign w:val="center"/>
          </w:tcPr>
          <w:p w14:paraId="494BAEB0" w14:textId="77777777" w:rsidR="00C635D5" w:rsidRDefault="00C635D5" w:rsidP="00C635D5">
            <w:pPr>
              <w:jc w:val="center"/>
            </w:pPr>
            <w:r>
              <w:t>L</w:t>
            </w:r>
          </w:p>
        </w:tc>
        <w:tc>
          <w:tcPr>
            <w:tcW w:w="567" w:type="dxa"/>
            <w:shd w:val="clear" w:color="auto" w:fill="C5E0B3" w:themeFill="accent6" w:themeFillTint="66"/>
            <w:vAlign w:val="center"/>
          </w:tcPr>
          <w:p w14:paraId="494BAEB1" w14:textId="77777777" w:rsidR="00C635D5" w:rsidRDefault="00C635D5" w:rsidP="00C635D5">
            <w:pPr>
              <w:jc w:val="center"/>
            </w:pPr>
            <w:r>
              <w:t>S</w:t>
            </w:r>
          </w:p>
        </w:tc>
        <w:tc>
          <w:tcPr>
            <w:tcW w:w="567" w:type="dxa"/>
            <w:shd w:val="clear" w:color="auto" w:fill="C5E0B3" w:themeFill="accent6" w:themeFillTint="66"/>
            <w:vAlign w:val="center"/>
          </w:tcPr>
          <w:p w14:paraId="494BAEB2" w14:textId="77777777" w:rsidR="00C635D5" w:rsidRDefault="00C635D5" w:rsidP="00C635D5">
            <w:pPr>
              <w:jc w:val="center"/>
            </w:pPr>
            <w:r>
              <w:t>R</w:t>
            </w:r>
          </w:p>
        </w:tc>
        <w:tc>
          <w:tcPr>
            <w:tcW w:w="1418" w:type="dxa"/>
            <w:vMerge/>
            <w:shd w:val="clear" w:color="auto" w:fill="C5E0B3" w:themeFill="accent6" w:themeFillTint="66"/>
          </w:tcPr>
          <w:p w14:paraId="494BAEB3" w14:textId="77777777" w:rsidR="00C635D5" w:rsidRPr="00C01ABA" w:rsidRDefault="00C635D5" w:rsidP="00C635D5"/>
        </w:tc>
        <w:tc>
          <w:tcPr>
            <w:tcW w:w="567" w:type="dxa"/>
            <w:shd w:val="clear" w:color="auto" w:fill="C5E0B3" w:themeFill="accent6" w:themeFillTint="66"/>
            <w:vAlign w:val="center"/>
          </w:tcPr>
          <w:p w14:paraId="494BAEB4" w14:textId="77777777" w:rsidR="00C635D5" w:rsidRDefault="00C635D5" w:rsidP="00C635D5">
            <w:pPr>
              <w:jc w:val="center"/>
            </w:pPr>
            <w:r>
              <w:t>L</w:t>
            </w:r>
          </w:p>
        </w:tc>
        <w:tc>
          <w:tcPr>
            <w:tcW w:w="567" w:type="dxa"/>
            <w:shd w:val="clear" w:color="auto" w:fill="C5E0B3" w:themeFill="accent6" w:themeFillTint="66"/>
            <w:vAlign w:val="center"/>
          </w:tcPr>
          <w:p w14:paraId="494BAEB5" w14:textId="77777777" w:rsidR="00C635D5" w:rsidRDefault="00C635D5" w:rsidP="00C635D5">
            <w:pPr>
              <w:jc w:val="center"/>
            </w:pPr>
            <w:r>
              <w:t>S</w:t>
            </w:r>
          </w:p>
        </w:tc>
        <w:tc>
          <w:tcPr>
            <w:tcW w:w="567" w:type="dxa"/>
            <w:shd w:val="clear" w:color="auto" w:fill="C5E0B3" w:themeFill="accent6" w:themeFillTint="66"/>
            <w:vAlign w:val="center"/>
          </w:tcPr>
          <w:p w14:paraId="494BAEB6" w14:textId="77777777" w:rsidR="00C635D5" w:rsidRDefault="00C635D5" w:rsidP="00C635D5">
            <w:pPr>
              <w:jc w:val="center"/>
            </w:pPr>
            <w:r>
              <w:t>R</w:t>
            </w:r>
          </w:p>
        </w:tc>
        <w:tc>
          <w:tcPr>
            <w:tcW w:w="1559" w:type="dxa"/>
            <w:vMerge/>
            <w:shd w:val="clear" w:color="auto" w:fill="C5E0B3" w:themeFill="accent6" w:themeFillTint="66"/>
          </w:tcPr>
          <w:p w14:paraId="494BAEB7" w14:textId="77777777" w:rsidR="00C635D5" w:rsidRPr="00285C1C" w:rsidRDefault="00C635D5" w:rsidP="00C635D5"/>
        </w:tc>
        <w:tc>
          <w:tcPr>
            <w:tcW w:w="1418" w:type="dxa"/>
            <w:vMerge/>
            <w:shd w:val="clear" w:color="auto" w:fill="C5E0B3" w:themeFill="accent6" w:themeFillTint="66"/>
          </w:tcPr>
          <w:p w14:paraId="494BAEB8" w14:textId="77777777" w:rsidR="00C635D5" w:rsidRPr="00285C1C" w:rsidRDefault="00C635D5" w:rsidP="00C635D5"/>
        </w:tc>
      </w:tr>
      <w:tr w:rsidR="00817D9F" w:rsidRPr="00907360" w14:paraId="494BAEBB" w14:textId="77777777" w:rsidTr="000664D0">
        <w:trPr>
          <w:trHeight w:val="535"/>
        </w:trPr>
        <w:tc>
          <w:tcPr>
            <w:tcW w:w="14596" w:type="dxa"/>
            <w:gridSpan w:val="13"/>
            <w:shd w:val="clear" w:color="auto" w:fill="063AE0"/>
            <w:vAlign w:val="center"/>
          </w:tcPr>
          <w:p w14:paraId="494BAEBA" w14:textId="77777777" w:rsidR="00817D9F" w:rsidRPr="000664D0" w:rsidRDefault="00817D9F" w:rsidP="00DB7CB9">
            <w:pPr>
              <w:jc w:val="center"/>
              <w:rPr>
                <w:color w:val="FFFFFF" w:themeColor="background1"/>
                <w:sz w:val="24"/>
                <w:szCs w:val="20"/>
              </w:rPr>
            </w:pPr>
            <w:r w:rsidRPr="000664D0">
              <w:rPr>
                <w:rFonts w:ascii="Calibri" w:hAnsi="Calibri" w:cs="Calibri"/>
                <w:color w:val="FFFFFF" w:themeColor="background1"/>
                <w:sz w:val="24"/>
                <w:szCs w:val="20"/>
              </w:rPr>
              <w:t>Government Guidance Document Working safely during COVID-19 in factories, plants and Warehouses Section 8</w:t>
            </w:r>
          </w:p>
        </w:tc>
      </w:tr>
      <w:tr w:rsidR="00750A5C" w14:paraId="494BAED7" w14:textId="77777777" w:rsidTr="00502735">
        <w:trPr>
          <w:trHeight w:val="535"/>
        </w:trPr>
        <w:tc>
          <w:tcPr>
            <w:tcW w:w="1980" w:type="dxa"/>
            <w:vAlign w:val="center"/>
          </w:tcPr>
          <w:p w14:paraId="494BAECA" w14:textId="77777777" w:rsidR="00750A5C" w:rsidRDefault="00750A5C" w:rsidP="00750A5C">
            <w:pPr>
              <w:rPr>
                <w:rFonts w:ascii="Calibri" w:hAnsi="Calibri" w:cs="Calibri"/>
                <w:color w:val="000000"/>
              </w:rPr>
            </w:pPr>
            <w:r w:rsidRPr="00C635C4">
              <w:rPr>
                <w:rFonts w:ascii="Calibri" w:hAnsi="Calibri" w:cs="Calibri"/>
                <w:color w:val="000000"/>
              </w:rPr>
              <w:lastRenderedPageBreak/>
              <w:t>Maintaining social distancing measures at dispatch points</w:t>
            </w:r>
            <w:r w:rsidRPr="00750A5C">
              <w:rPr>
                <w:rFonts w:ascii="Calibri" w:hAnsi="Calibri" w:cs="Calibri"/>
                <w:color w:val="000000"/>
              </w:rPr>
              <w:tab/>
            </w:r>
          </w:p>
        </w:tc>
        <w:tc>
          <w:tcPr>
            <w:tcW w:w="1417" w:type="dxa"/>
            <w:vAlign w:val="center"/>
          </w:tcPr>
          <w:p w14:paraId="494BAECB" w14:textId="77777777" w:rsidR="00750A5C" w:rsidRDefault="00750A5C" w:rsidP="00750A5C">
            <w:pPr>
              <w:jc w:val="center"/>
              <w:rPr>
                <w:rFonts w:ascii="Calibri" w:hAnsi="Calibri" w:cs="Calibri"/>
                <w:color w:val="000000"/>
              </w:rPr>
            </w:pPr>
            <w:r w:rsidRPr="00750A5C">
              <w:rPr>
                <w:rFonts w:ascii="Calibri" w:hAnsi="Calibri" w:cs="Calibri"/>
                <w:color w:val="000000"/>
              </w:rPr>
              <w:t>Employees</w:t>
            </w:r>
            <w:r>
              <w:rPr>
                <w:rFonts w:ascii="Calibri" w:hAnsi="Calibri" w:cs="Calibri"/>
                <w:color w:val="000000"/>
              </w:rPr>
              <w:t>; Members of the public; Contractors</w:t>
            </w:r>
          </w:p>
        </w:tc>
        <w:tc>
          <w:tcPr>
            <w:tcW w:w="1560" w:type="dxa"/>
            <w:vAlign w:val="center"/>
          </w:tcPr>
          <w:p w14:paraId="494BAECC" w14:textId="77777777" w:rsidR="00750A5C" w:rsidRDefault="00750A5C" w:rsidP="00C01ABA">
            <w:pPr>
              <w:jc w:val="center"/>
              <w:rPr>
                <w:rFonts w:ascii="Calibri" w:hAnsi="Calibri" w:cs="Calibri"/>
                <w:color w:val="000000"/>
                <w:sz w:val="20"/>
                <w:szCs w:val="20"/>
              </w:rPr>
            </w:pPr>
            <w:r w:rsidRPr="00750A5C">
              <w:rPr>
                <w:rFonts w:ascii="Calibri" w:hAnsi="Calibri" w:cs="Calibri"/>
                <w:color w:val="000000"/>
              </w:rPr>
              <w:t>Contact spread of virus</w:t>
            </w:r>
          </w:p>
        </w:tc>
        <w:tc>
          <w:tcPr>
            <w:tcW w:w="1842" w:type="dxa"/>
            <w:vAlign w:val="center"/>
          </w:tcPr>
          <w:p w14:paraId="494BAECD" w14:textId="44DBE221" w:rsidR="00750A5C" w:rsidRDefault="0058613D" w:rsidP="00204344">
            <w:pPr>
              <w:rPr>
                <w:rFonts w:ascii="Calibri" w:hAnsi="Calibri" w:cs="Calibri"/>
                <w:color w:val="000000"/>
              </w:rPr>
            </w:pPr>
            <w:r>
              <w:rPr>
                <w:rFonts w:ascii="Calibri" w:hAnsi="Calibri" w:cs="Calibri"/>
                <w:color w:val="000000"/>
              </w:rPr>
              <w:t>Deliveries to be dropped outside goods inwards. No delivery drivers are permitted to enter the facility.</w:t>
            </w:r>
          </w:p>
        </w:tc>
        <w:tc>
          <w:tcPr>
            <w:tcW w:w="567" w:type="dxa"/>
            <w:vAlign w:val="center"/>
          </w:tcPr>
          <w:p w14:paraId="494BAECE" w14:textId="5D9A17B9" w:rsidR="00750A5C" w:rsidRDefault="00DA218D" w:rsidP="00C01ABA">
            <w:r>
              <w:t>2</w:t>
            </w:r>
          </w:p>
        </w:tc>
        <w:tc>
          <w:tcPr>
            <w:tcW w:w="567" w:type="dxa"/>
            <w:vAlign w:val="center"/>
          </w:tcPr>
          <w:p w14:paraId="494BAECF" w14:textId="6AF398BE" w:rsidR="00750A5C" w:rsidRDefault="00DA218D" w:rsidP="00C01ABA">
            <w:r>
              <w:t>3</w:t>
            </w:r>
          </w:p>
        </w:tc>
        <w:tc>
          <w:tcPr>
            <w:tcW w:w="567" w:type="dxa"/>
            <w:vAlign w:val="center"/>
          </w:tcPr>
          <w:p w14:paraId="494BAED0" w14:textId="22382660" w:rsidR="00750A5C" w:rsidRDefault="00E479A7" w:rsidP="00C01ABA">
            <w:r>
              <w:t>6</w:t>
            </w:r>
          </w:p>
        </w:tc>
        <w:tc>
          <w:tcPr>
            <w:tcW w:w="1418" w:type="dxa"/>
            <w:vAlign w:val="center"/>
          </w:tcPr>
          <w:p w14:paraId="494BAED1" w14:textId="2406DB4D" w:rsidR="00750A5C" w:rsidRPr="00C01ABA" w:rsidRDefault="00C635C4" w:rsidP="00C01ABA">
            <w:r>
              <w:t>Monitor that this is happening.</w:t>
            </w:r>
          </w:p>
        </w:tc>
        <w:tc>
          <w:tcPr>
            <w:tcW w:w="567" w:type="dxa"/>
            <w:vAlign w:val="center"/>
          </w:tcPr>
          <w:p w14:paraId="494BAED2" w14:textId="3617E5DA" w:rsidR="00750A5C" w:rsidRDefault="00C635C4" w:rsidP="00C01ABA">
            <w:r>
              <w:t>2</w:t>
            </w:r>
          </w:p>
        </w:tc>
        <w:tc>
          <w:tcPr>
            <w:tcW w:w="567" w:type="dxa"/>
            <w:vAlign w:val="center"/>
          </w:tcPr>
          <w:p w14:paraId="494BAED3" w14:textId="4DD99D9B" w:rsidR="00750A5C" w:rsidRDefault="00C635C4" w:rsidP="00C01ABA">
            <w:r>
              <w:t>2</w:t>
            </w:r>
          </w:p>
        </w:tc>
        <w:tc>
          <w:tcPr>
            <w:tcW w:w="567" w:type="dxa"/>
            <w:vAlign w:val="center"/>
          </w:tcPr>
          <w:p w14:paraId="494BAED4" w14:textId="3080331A" w:rsidR="00750A5C" w:rsidRDefault="00C635C4" w:rsidP="00C01ABA">
            <w:r>
              <w:t>4</w:t>
            </w:r>
          </w:p>
        </w:tc>
        <w:tc>
          <w:tcPr>
            <w:tcW w:w="1559" w:type="dxa"/>
            <w:vAlign w:val="center"/>
          </w:tcPr>
          <w:p w14:paraId="494BAED5" w14:textId="00EBB1FD" w:rsidR="00750A5C" w:rsidRPr="00285C1C" w:rsidRDefault="00E479A7" w:rsidP="00C01ABA">
            <w:r>
              <w:t>N/A</w:t>
            </w:r>
          </w:p>
        </w:tc>
        <w:tc>
          <w:tcPr>
            <w:tcW w:w="1418" w:type="dxa"/>
            <w:vAlign w:val="center"/>
          </w:tcPr>
          <w:p w14:paraId="494BAED6" w14:textId="3A163493" w:rsidR="00750A5C" w:rsidRPr="00285C1C" w:rsidRDefault="00E479A7" w:rsidP="00C01ABA">
            <w:r>
              <w:t>Already in place</w:t>
            </w:r>
          </w:p>
        </w:tc>
      </w:tr>
    </w:tbl>
    <w:p w14:paraId="494BAED8" w14:textId="77777777" w:rsidR="005B0A53" w:rsidRDefault="005B0A53"/>
    <w:sectPr w:rsidR="005B0A53" w:rsidSect="00053F27">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851" w:left="1440" w:header="708"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08836" w14:textId="77777777" w:rsidR="001352B9" w:rsidRDefault="001352B9" w:rsidP="003C6220">
      <w:pPr>
        <w:spacing w:after="0" w:line="240" w:lineRule="auto"/>
      </w:pPr>
      <w:r>
        <w:separator/>
      </w:r>
    </w:p>
  </w:endnote>
  <w:endnote w:type="continuationSeparator" w:id="0">
    <w:p w14:paraId="4DD9932F" w14:textId="77777777" w:rsidR="001352B9" w:rsidRDefault="001352B9" w:rsidP="003C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6EF44" w14:textId="77777777" w:rsidR="00942AA8" w:rsidRDefault="00942A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BAEDE" w14:textId="77777777" w:rsidR="00861B3E" w:rsidRDefault="00861B3E">
    <w:pPr>
      <w:pStyle w:val="a6"/>
    </w:pPr>
    <w:r>
      <w:t>COVID-19 Risk Assessment Template Ver.01 May 2020 ©MAKEUK</w:t>
    </w:r>
    <w:r>
      <w:tab/>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sidR="006A0F0A">
      <w:rPr>
        <w:b/>
        <w:bCs/>
        <w:noProof/>
      </w:rPr>
      <w:t>13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A0F0A">
      <w:rPr>
        <w:b/>
        <w:bCs/>
        <w:noProof/>
      </w:rPr>
      <w:t>13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5ECEC" w14:textId="77777777" w:rsidR="00942AA8" w:rsidRDefault="00942A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0747F" w14:textId="77777777" w:rsidR="001352B9" w:rsidRDefault="001352B9" w:rsidP="003C6220">
      <w:pPr>
        <w:spacing w:after="0" w:line="240" w:lineRule="auto"/>
      </w:pPr>
      <w:r>
        <w:separator/>
      </w:r>
    </w:p>
  </w:footnote>
  <w:footnote w:type="continuationSeparator" w:id="0">
    <w:p w14:paraId="295198EC" w14:textId="77777777" w:rsidR="001352B9" w:rsidRDefault="001352B9" w:rsidP="003C6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432D7" w14:textId="77777777" w:rsidR="00942AA8" w:rsidRDefault="00942AA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BAEDD" w14:textId="77777777" w:rsidR="00861B3E" w:rsidRPr="003C6220" w:rsidRDefault="00861B3E" w:rsidP="003C6220">
    <w:pPr>
      <w:pStyle w:val="a4"/>
    </w:pPr>
    <w:r>
      <w:rPr>
        <w:noProof/>
        <w:lang w:eastAsia="en-GB"/>
      </w:rPr>
      <w:drawing>
        <wp:anchor distT="0" distB="0" distL="114300" distR="114300" simplePos="0" relativeHeight="251658240" behindDoc="1" locked="0" layoutInCell="1" allowOverlap="1" wp14:anchorId="494BAEDF" wp14:editId="494BAEE0">
          <wp:simplePos x="0" y="0"/>
          <wp:positionH relativeFrom="column">
            <wp:posOffset>7899400</wp:posOffset>
          </wp:positionH>
          <wp:positionV relativeFrom="paragraph">
            <wp:posOffset>-182880</wp:posOffset>
          </wp:positionV>
          <wp:extent cx="1339850" cy="538682"/>
          <wp:effectExtent l="0" t="0" r="0" b="0"/>
          <wp:wrapTight wrapText="bothSides">
            <wp:wrapPolygon edited="0">
              <wp:start x="0" y="0"/>
              <wp:lineTo x="0" y="20632"/>
              <wp:lineTo x="21191" y="20632"/>
              <wp:lineTo x="2119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ke Busine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9850" cy="53868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5146A" w14:textId="77777777" w:rsidR="00942AA8" w:rsidRDefault="00942AA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2D7B75"/>
    <w:multiLevelType w:val="hybridMultilevel"/>
    <w:tmpl w:val="07923B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BB8FA6"/>
    <w:multiLevelType w:val="hybridMultilevel"/>
    <w:tmpl w:val="A23465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5839C4"/>
    <w:multiLevelType w:val="hybridMultilevel"/>
    <w:tmpl w:val="B35950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ABA"/>
    <w:rsid w:val="00020A7E"/>
    <w:rsid w:val="00030259"/>
    <w:rsid w:val="0004375F"/>
    <w:rsid w:val="000459DC"/>
    <w:rsid w:val="00050955"/>
    <w:rsid w:val="00053F27"/>
    <w:rsid w:val="000664D0"/>
    <w:rsid w:val="00086AD8"/>
    <w:rsid w:val="00094362"/>
    <w:rsid w:val="000C2E78"/>
    <w:rsid w:val="000D11A9"/>
    <w:rsid w:val="000D6CD4"/>
    <w:rsid w:val="000F6673"/>
    <w:rsid w:val="00125626"/>
    <w:rsid w:val="001352B9"/>
    <w:rsid w:val="00156178"/>
    <w:rsid w:val="001A2BD8"/>
    <w:rsid w:val="001E7F46"/>
    <w:rsid w:val="00204344"/>
    <w:rsid w:val="00255879"/>
    <w:rsid w:val="002561DC"/>
    <w:rsid w:val="002813A8"/>
    <w:rsid w:val="00283A1D"/>
    <w:rsid w:val="002B1822"/>
    <w:rsid w:val="002B47B7"/>
    <w:rsid w:val="002C4022"/>
    <w:rsid w:val="002E256C"/>
    <w:rsid w:val="002E4D0C"/>
    <w:rsid w:val="002E71A6"/>
    <w:rsid w:val="003122F9"/>
    <w:rsid w:val="00320644"/>
    <w:rsid w:val="0033250C"/>
    <w:rsid w:val="00385DBD"/>
    <w:rsid w:val="003A0B77"/>
    <w:rsid w:val="003B6903"/>
    <w:rsid w:val="003C6220"/>
    <w:rsid w:val="003C6F3A"/>
    <w:rsid w:val="003D56D8"/>
    <w:rsid w:val="003E53D0"/>
    <w:rsid w:val="003E73B0"/>
    <w:rsid w:val="003F0E1A"/>
    <w:rsid w:val="00435BBB"/>
    <w:rsid w:val="00447F7A"/>
    <w:rsid w:val="00480635"/>
    <w:rsid w:val="00493768"/>
    <w:rsid w:val="0049581C"/>
    <w:rsid w:val="004A5B2B"/>
    <w:rsid w:val="004B5A27"/>
    <w:rsid w:val="004D180B"/>
    <w:rsid w:val="005018B7"/>
    <w:rsid w:val="00502735"/>
    <w:rsid w:val="00511FC3"/>
    <w:rsid w:val="005253B7"/>
    <w:rsid w:val="005576A2"/>
    <w:rsid w:val="005628A3"/>
    <w:rsid w:val="00581747"/>
    <w:rsid w:val="00582BCC"/>
    <w:rsid w:val="00585362"/>
    <w:rsid w:val="0058613D"/>
    <w:rsid w:val="0059084B"/>
    <w:rsid w:val="005A0243"/>
    <w:rsid w:val="005A5F28"/>
    <w:rsid w:val="005B0A53"/>
    <w:rsid w:val="005B597F"/>
    <w:rsid w:val="00625EDD"/>
    <w:rsid w:val="00661C07"/>
    <w:rsid w:val="00673786"/>
    <w:rsid w:val="006763E6"/>
    <w:rsid w:val="006A0F0A"/>
    <w:rsid w:val="006A551B"/>
    <w:rsid w:val="006A5DA6"/>
    <w:rsid w:val="006B2377"/>
    <w:rsid w:val="00715849"/>
    <w:rsid w:val="00727851"/>
    <w:rsid w:val="0073641F"/>
    <w:rsid w:val="00747297"/>
    <w:rsid w:val="00750A5C"/>
    <w:rsid w:val="00760E6B"/>
    <w:rsid w:val="00776ACD"/>
    <w:rsid w:val="007B5A08"/>
    <w:rsid w:val="007C568F"/>
    <w:rsid w:val="007C635C"/>
    <w:rsid w:val="007C6FA7"/>
    <w:rsid w:val="007E4AFC"/>
    <w:rsid w:val="007E71F7"/>
    <w:rsid w:val="007F1A0F"/>
    <w:rsid w:val="00817D9F"/>
    <w:rsid w:val="0085503D"/>
    <w:rsid w:val="00857D64"/>
    <w:rsid w:val="00861B3E"/>
    <w:rsid w:val="00870E0A"/>
    <w:rsid w:val="00885A28"/>
    <w:rsid w:val="00890F5D"/>
    <w:rsid w:val="00892AC3"/>
    <w:rsid w:val="008B2526"/>
    <w:rsid w:val="00907360"/>
    <w:rsid w:val="00931951"/>
    <w:rsid w:val="00942AA8"/>
    <w:rsid w:val="0096068A"/>
    <w:rsid w:val="009A0E6F"/>
    <w:rsid w:val="009A3253"/>
    <w:rsid w:val="009A3AB3"/>
    <w:rsid w:val="009B6E8B"/>
    <w:rsid w:val="009C5C47"/>
    <w:rsid w:val="00A40B9D"/>
    <w:rsid w:val="00A636F5"/>
    <w:rsid w:val="00A77ED2"/>
    <w:rsid w:val="00AB2BA9"/>
    <w:rsid w:val="00AD40C6"/>
    <w:rsid w:val="00AD5D8F"/>
    <w:rsid w:val="00B049D3"/>
    <w:rsid w:val="00B22A60"/>
    <w:rsid w:val="00B65795"/>
    <w:rsid w:val="00B70DDE"/>
    <w:rsid w:val="00BD3507"/>
    <w:rsid w:val="00C01ABA"/>
    <w:rsid w:val="00C635C4"/>
    <w:rsid w:val="00C635D5"/>
    <w:rsid w:val="00C66E70"/>
    <w:rsid w:val="00C73FE0"/>
    <w:rsid w:val="00C93D56"/>
    <w:rsid w:val="00CD196A"/>
    <w:rsid w:val="00D44CFD"/>
    <w:rsid w:val="00D54914"/>
    <w:rsid w:val="00D550D3"/>
    <w:rsid w:val="00D702E3"/>
    <w:rsid w:val="00D72473"/>
    <w:rsid w:val="00D73DD0"/>
    <w:rsid w:val="00D908AE"/>
    <w:rsid w:val="00DA218D"/>
    <w:rsid w:val="00DB7CB9"/>
    <w:rsid w:val="00DC7EEC"/>
    <w:rsid w:val="00DD7DC1"/>
    <w:rsid w:val="00E15578"/>
    <w:rsid w:val="00E479A7"/>
    <w:rsid w:val="00E53346"/>
    <w:rsid w:val="00E64882"/>
    <w:rsid w:val="00EA62B6"/>
    <w:rsid w:val="00EC16C8"/>
    <w:rsid w:val="00EE1099"/>
    <w:rsid w:val="00F553EE"/>
    <w:rsid w:val="00F65C83"/>
    <w:rsid w:val="00F91383"/>
    <w:rsid w:val="00FB7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4BAA1B"/>
  <w15:chartTrackingRefBased/>
  <w15:docId w15:val="{FFB45545-4210-4BE6-A517-5A360312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F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1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6220"/>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3C6220"/>
  </w:style>
  <w:style w:type="paragraph" w:styleId="a6">
    <w:name w:val="footer"/>
    <w:basedOn w:val="a"/>
    <w:link w:val="a7"/>
    <w:uiPriority w:val="99"/>
    <w:unhideWhenUsed/>
    <w:rsid w:val="003C6220"/>
    <w:pPr>
      <w:tabs>
        <w:tab w:val="center" w:pos="4513"/>
        <w:tab w:val="right" w:pos="9026"/>
      </w:tabs>
      <w:spacing w:after="0" w:line="240" w:lineRule="auto"/>
    </w:pPr>
  </w:style>
  <w:style w:type="character" w:customStyle="1" w:styleId="a7">
    <w:name w:val="Нижний колонтитул Знак"/>
    <w:basedOn w:val="a0"/>
    <w:link w:val="a6"/>
    <w:uiPriority w:val="99"/>
    <w:rsid w:val="003C6220"/>
  </w:style>
  <w:style w:type="character" w:styleId="a8">
    <w:name w:val="Hyperlink"/>
    <w:basedOn w:val="a0"/>
    <w:uiPriority w:val="99"/>
    <w:semiHidden/>
    <w:unhideWhenUsed/>
    <w:rsid w:val="007E71F7"/>
    <w:rPr>
      <w:color w:val="0000FF"/>
      <w:u w:val="single"/>
    </w:rPr>
  </w:style>
  <w:style w:type="paragraph" w:customStyle="1" w:styleId="Default">
    <w:name w:val="Default"/>
    <w:rsid w:val="009C5C4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5eb965d5d3bf7f5d3c74a2dd/working-safely-during-covid-19-factories-plants-warehouses-110520.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19664-E882-40A0-A14B-711A07E2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2643</Words>
  <Characters>15069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EEF Ltd</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Elliker</dc:creator>
  <cp:keywords/>
  <dc:description/>
  <cp:lastModifiedBy>Roman Kitsno</cp:lastModifiedBy>
  <cp:revision>43</cp:revision>
  <dcterms:created xsi:type="dcterms:W3CDTF">2020-12-02T14:20:00Z</dcterms:created>
  <dcterms:modified xsi:type="dcterms:W3CDTF">2020-12-22T18:44:00Z</dcterms:modified>
</cp:coreProperties>
</file>